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762" w:rsidRPr="0047548C" w:rsidRDefault="004A7762" w:rsidP="004A776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48C">
        <w:rPr>
          <w:rFonts w:ascii="Times New Roman" w:hAnsi="Times New Roman" w:cs="Times New Roman"/>
          <w:b/>
          <w:sz w:val="28"/>
          <w:szCs w:val="28"/>
        </w:rPr>
        <w:t>Уважаемые избиратели!</w:t>
      </w:r>
    </w:p>
    <w:p w:rsidR="001D0083" w:rsidRPr="0047548C" w:rsidRDefault="004A7762" w:rsidP="004A776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48C">
        <w:rPr>
          <w:rFonts w:ascii="Times New Roman" w:hAnsi="Times New Roman" w:cs="Times New Roman"/>
          <w:b/>
          <w:sz w:val="28"/>
          <w:szCs w:val="28"/>
        </w:rPr>
        <w:t>13 сентября 2015 года в России единый день голосования.</w:t>
      </w:r>
    </w:p>
    <w:p w:rsidR="00007324" w:rsidRDefault="00007324" w:rsidP="0000732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00B9" w:rsidRDefault="00007324" w:rsidP="0000732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В этот день будут выбирать депутатов Законодательного Собрания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Новосибирской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области, депутатов Совета депутатов Искитимского района, а также депутатов Совета депутатов Легостаевского сельсовета Искитимского района Новосибирской области. </w:t>
      </w:r>
    </w:p>
    <w:p w:rsidR="001D00B9" w:rsidRDefault="00007324" w:rsidP="0000732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одномандатному округу № 12 зарегистрированы</w:t>
      </w:r>
      <w:r w:rsidR="005E6774">
        <w:rPr>
          <w:rFonts w:ascii="Times New Roman" w:hAnsi="Times New Roman" w:cs="Times New Roman"/>
          <w:sz w:val="28"/>
          <w:szCs w:val="28"/>
        </w:rPr>
        <w:t xml:space="preserve"> </w:t>
      </w:r>
      <w:r w:rsidR="005E6774" w:rsidRPr="0047548C">
        <w:rPr>
          <w:rFonts w:ascii="Times New Roman" w:hAnsi="Times New Roman" w:cs="Times New Roman"/>
          <w:b/>
          <w:sz w:val="28"/>
          <w:szCs w:val="28"/>
        </w:rPr>
        <w:t>кандидаты в депутаты Законодательного Собрания Новосибирской области</w:t>
      </w:r>
      <w:r>
        <w:rPr>
          <w:rFonts w:ascii="Times New Roman" w:hAnsi="Times New Roman" w:cs="Times New Roman"/>
          <w:sz w:val="28"/>
          <w:szCs w:val="28"/>
        </w:rPr>
        <w:t>: член партии «Справедливая Россия» Александр Михайлович Замиралов, член партии «ЛДПР» Евгений Геннадьевич Захаров, член партии «Единая Россия» Борис Васильевич Прилепский, член партии «КПРФ»</w:t>
      </w:r>
      <w:r w:rsidR="005E67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Вадим Владимирович Слободчиков, член партии «Яблоко» Александр Геннадьевич Трушакин.</w:t>
      </w:r>
      <w:r w:rsidR="005E67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00B9" w:rsidRDefault="004B5160" w:rsidP="0000732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Зарегистрированы </w:t>
      </w:r>
      <w:r w:rsidRPr="0047548C">
        <w:rPr>
          <w:rFonts w:ascii="Times New Roman" w:hAnsi="Times New Roman" w:cs="Times New Roman"/>
          <w:b/>
          <w:sz w:val="28"/>
          <w:szCs w:val="28"/>
        </w:rPr>
        <w:t>к</w:t>
      </w:r>
      <w:r w:rsidR="00081421" w:rsidRPr="0047548C">
        <w:rPr>
          <w:rFonts w:ascii="Times New Roman" w:hAnsi="Times New Roman" w:cs="Times New Roman"/>
          <w:b/>
          <w:sz w:val="28"/>
          <w:szCs w:val="28"/>
        </w:rPr>
        <w:t>андидаты в депутаты Совета депутатов Искитимского района</w:t>
      </w:r>
      <w:r w:rsidR="00081421">
        <w:rPr>
          <w:rFonts w:ascii="Times New Roman" w:hAnsi="Times New Roman" w:cs="Times New Roman"/>
          <w:sz w:val="28"/>
          <w:szCs w:val="28"/>
        </w:rPr>
        <w:t xml:space="preserve">: </w:t>
      </w:r>
      <w:r w:rsidR="00007324">
        <w:rPr>
          <w:rFonts w:ascii="Times New Roman" w:hAnsi="Times New Roman" w:cs="Times New Roman"/>
          <w:sz w:val="28"/>
          <w:szCs w:val="28"/>
        </w:rPr>
        <w:t xml:space="preserve"> </w:t>
      </w:r>
      <w:r w:rsidR="001D00B9">
        <w:rPr>
          <w:rFonts w:ascii="Times New Roman" w:hAnsi="Times New Roman" w:cs="Times New Roman"/>
          <w:sz w:val="28"/>
          <w:szCs w:val="28"/>
        </w:rPr>
        <w:t>Сергей Петрович Лямкин, Валентин Сергеевич Мартыненко.</w:t>
      </w:r>
    </w:p>
    <w:p w:rsidR="00412D5F" w:rsidRDefault="004B5160" w:rsidP="0000732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Зарегистрированы </w:t>
      </w:r>
      <w:r w:rsidRPr="0047548C">
        <w:rPr>
          <w:rFonts w:ascii="Times New Roman" w:hAnsi="Times New Roman" w:cs="Times New Roman"/>
          <w:b/>
          <w:sz w:val="28"/>
          <w:szCs w:val="28"/>
        </w:rPr>
        <w:t>к</w:t>
      </w:r>
      <w:r w:rsidR="001D00B9" w:rsidRPr="0047548C">
        <w:rPr>
          <w:rFonts w:ascii="Times New Roman" w:hAnsi="Times New Roman" w:cs="Times New Roman"/>
          <w:b/>
          <w:sz w:val="28"/>
          <w:szCs w:val="28"/>
        </w:rPr>
        <w:t>андидаты в депутаты Совета депутатов Легостаевского сельсовета Искитимского района</w:t>
      </w:r>
      <w:r w:rsidR="001D00B9">
        <w:rPr>
          <w:rFonts w:ascii="Times New Roman" w:hAnsi="Times New Roman" w:cs="Times New Roman"/>
          <w:sz w:val="28"/>
          <w:szCs w:val="28"/>
        </w:rPr>
        <w:t xml:space="preserve">: Алимова Татьяна Петровна, Архипова Елена Васильевна, </w:t>
      </w:r>
      <w:r>
        <w:rPr>
          <w:rFonts w:ascii="Times New Roman" w:hAnsi="Times New Roman" w:cs="Times New Roman"/>
          <w:sz w:val="28"/>
          <w:szCs w:val="28"/>
        </w:rPr>
        <w:t xml:space="preserve">Балев Александр Витальевич, </w:t>
      </w:r>
      <w:r w:rsidR="001D00B9">
        <w:rPr>
          <w:rFonts w:ascii="Times New Roman" w:hAnsi="Times New Roman" w:cs="Times New Roman"/>
          <w:sz w:val="28"/>
          <w:szCs w:val="28"/>
        </w:rPr>
        <w:t xml:space="preserve">Гурьева Светлана Александровна, </w:t>
      </w:r>
      <w:r>
        <w:rPr>
          <w:rFonts w:ascii="Times New Roman" w:hAnsi="Times New Roman" w:cs="Times New Roman"/>
          <w:sz w:val="28"/>
          <w:szCs w:val="28"/>
        </w:rPr>
        <w:t xml:space="preserve">Загоскина Елена Александровна, </w:t>
      </w:r>
      <w:r w:rsidR="001D00B9">
        <w:rPr>
          <w:rFonts w:ascii="Times New Roman" w:hAnsi="Times New Roman" w:cs="Times New Roman"/>
          <w:sz w:val="28"/>
          <w:szCs w:val="28"/>
        </w:rPr>
        <w:t xml:space="preserve">Кожевников Артем Николаевич, Коченова Елена Анатольевна, Круткин Николай Григорьевич, </w:t>
      </w:r>
      <w:r>
        <w:rPr>
          <w:rFonts w:ascii="Times New Roman" w:hAnsi="Times New Roman" w:cs="Times New Roman"/>
          <w:sz w:val="28"/>
          <w:szCs w:val="28"/>
        </w:rPr>
        <w:t xml:space="preserve">Кунгурцева Елена Юрьевна, Огурцова Елена Васильевна, </w:t>
      </w:r>
      <w:r w:rsidR="001D00B9">
        <w:rPr>
          <w:rFonts w:ascii="Times New Roman" w:hAnsi="Times New Roman" w:cs="Times New Roman"/>
          <w:sz w:val="28"/>
          <w:szCs w:val="28"/>
        </w:rPr>
        <w:t>Паршукова Надежда Викторовна, Скородумова Лилия Павловна, Степанова Ольга Владимировна, Суслова Т</w:t>
      </w:r>
      <w:r>
        <w:rPr>
          <w:rFonts w:ascii="Times New Roman" w:hAnsi="Times New Roman" w:cs="Times New Roman"/>
          <w:sz w:val="28"/>
          <w:szCs w:val="28"/>
        </w:rPr>
        <w:t>амара Анатольевна.</w:t>
      </w:r>
      <w:r w:rsidR="001D00B9">
        <w:rPr>
          <w:rFonts w:ascii="Times New Roman" w:hAnsi="Times New Roman" w:cs="Times New Roman"/>
          <w:sz w:val="28"/>
          <w:szCs w:val="28"/>
        </w:rPr>
        <w:t xml:space="preserve"> </w:t>
      </w:r>
      <w:r w:rsidR="000073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548C" w:rsidRDefault="00412D5F" w:rsidP="004754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Легостаевского сельсовета расположено </w:t>
      </w:r>
      <w:r w:rsidR="0047548C">
        <w:rPr>
          <w:rFonts w:ascii="Times New Roman" w:hAnsi="Times New Roman" w:cs="Times New Roman"/>
          <w:sz w:val="28"/>
          <w:szCs w:val="28"/>
        </w:rPr>
        <w:t>пять избирательных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47548C">
        <w:rPr>
          <w:rFonts w:ascii="Times New Roman" w:hAnsi="Times New Roman" w:cs="Times New Roman"/>
          <w:b/>
          <w:sz w:val="28"/>
          <w:szCs w:val="28"/>
        </w:rPr>
        <w:t>избирательный участок № 282</w:t>
      </w:r>
      <w:r>
        <w:rPr>
          <w:rFonts w:ascii="Times New Roman" w:hAnsi="Times New Roman" w:cs="Times New Roman"/>
          <w:sz w:val="28"/>
          <w:szCs w:val="28"/>
        </w:rPr>
        <w:t xml:space="preserve"> – с. Легостаево</w:t>
      </w:r>
      <w:r w:rsidR="0047548C">
        <w:rPr>
          <w:rFonts w:ascii="Times New Roman" w:hAnsi="Times New Roman" w:cs="Times New Roman"/>
          <w:sz w:val="28"/>
          <w:szCs w:val="28"/>
        </w:rPr>
        <w:t xml:space="preserve">, ул. Новый поселок, 1 «б»,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548C">
        <w:rPr>
          <w:rFonts w:ascii="Times New Roman" w:hAnsi="Times New Roman" w:cs="Times New Roman"/>
          <w:sz w:val="28"/>
          <w:szCs w:val="28"/>
        </w:rPr>
        <w:t>здание МКП «ЖКХ «Легостаевское», телефон 54323 – председатель Ершова Наталья Сергеевна;</w:t>
      </w:r>
    </w:p>
    <w:p w:rsidR="0047548C" w:rsidRDefault="0047548C" w:rsidP="004754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48C">
        <w:rPr>
          <w:rFonts w:ascii="Times New Roman" w:hAnsi="Times New Roman" w:cs="Times New Roman"/>
          <w:b/>
          <w:sz w:val="28"/>
          <w:szCs w:val="28"/>
        </w:rPr>
        <w:t>Избирательный участок № 283</w:t>
      </w:r>
      <w:r>
        <w:rPr>
          <w:rFonts w:ascii="Times New Roman" w:hAnsi="Times New Roman" w:cs="Times New Roman"/>
          <w:sz w:val="28"/>
          <w:szCs w:val="28"/>
        </w:rPr>
        <w:t xml:space="preserve"> – с. Легостаево, ул. Милицейская, 12, здание МКУК «Легостаевский центр досуга», телефон 54251 – председатель Захарова Татьяна Сергеевна;</w:t>
      </w:r>
    </w:p>
    <w:p w:rsidR="0047548C" w:rsidRDefault="0047548C" w:rsidP="004754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48C">
        <w:rPr>
          <w:rFonts w:ascii="Times New Roman" w:hAnsi="Times New Roman" w:cs="Times New Roman"/>
          <w:b/>
          <w:sz w:val="28"/>
          <w:szCs w:val="28"/>
        </w:rPr>
        <w:t>Избирательный участок № 284</w:t>
      </w:r>
      <w:r>
        <w:rPr>
          <w:rFonts w:ascii="Times New Roman" w:hAnsi="Times New Roman" w:cs="Times New Roman"/>
          <w:sz w:val="28"/>
          <w:szCs w:val="28"/>
        </w:rPr>
        <w:t xml:space="preserve"> – д. Малиновка, ул. Центральная, д. 31 «а», здание МКУК «Легостаевский центра досуга» сельский клуб д. Малиновка, телефон 54317, </w:t>
      </w:r>
      <w:r w:rsidRPr="0047548C">
        <w:rPr>
          <w:rFonts w:ascii="Times New Roman" w:hAnsi="Times New Roman" w:cs="Times New Roman"/>
          <w:sz w:val="28"/>
          <w:szCs w:val="28"/>
        </w:rPr>
        <w:t>председатель комиссии 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Хребтова Любовь Валентиновна;</w:t>
      </w:r>
    </w:p>
    <w:p w:rsidR="0047548C" w:rsidRDefault="0047548C" w:rsidP="004754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48C">
        <w:rPr>
          <w:rFonts w:ascii="Times New Roman" w:hAnsi="Times New Roman" w:cs="Times New Roman"/>
          <w:b/>
          <w:sz w:val="28"/>
          <w:szCs w:val="28"/>
        </w:rPr>
        <w:t>Избирательный участ</w:t>
      </w:r>
      <w:r>
        <w:rPr>
          <w:rFonts w:ascii="Times New Roman" w:hAnsi="Times New Roman" w:cs="Times New Roman"/>
          <w:b/>
          <w:sz w:val="28"/>
          <w:szCs w:val="28"/>
        </w:rPr>
        <w:t>ок</w:t>
      </w:r>
      <w:r w:rsidRPr="0047548C">
        <w:rPr>
          <w:rFonts w:ascii="Times New Roman" w:hAnsi="Times New Roman" w:cs="Times New Roman"/>
          <w:b/>
          <w:sz w:val="28"/>
          <w:szCs w:val="28"/>
        </w:rPr>
        <w:t xml:space="preserve"> № 285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д. Старососедово, ул. Школьная, д.17, здание МКУК «Легостаевский центра досуга» сельский клуб д. Старососедово, телефон 54250, </w:t>
      </w:r>
      <w:r w:rsidRPr="0047548C">
        <w:rPr>
          <w:rFonts w:ascii="Times New Roman" w:hAnsi="Times New Roman" w:cs="Times New Roman"/>
          <w:sz w:val="28"/>
          <w:szCs w:val="28"/>
        </w:rPr>
        <w:t>председатель комиссии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Вагнер Лилия Владимировна;</w:t>
      </w:r>
    </w:p>
    <w:p w:rsidR="0047548C" w:rsidRDefault="0047548C" w:rsidP="004754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548C">
        <w:rPr>
          <w:rFonts w:ascii="Times New Roman" w:hAnsi="Times New Roman" w:cs="Times New Roman"/>
          <w:b/>
          <w:sz w:val="28"/>
          <w:szCs w:val="28"/>
        </w:rPr>
        <w:t>Избирательный участ</w:t>
      </w:r>
      <w:r>
        <w:rPr>
          <w:rFonts w:ascii="Times New Roman" w:hAnsi="Times New Roman" w:cs="Times New Roman"/>
          <w:b/>
          <w:sz w:val="28"/>
          <w:szCs w:val="28"/>
        </w:rPr>
        <w:t>ок</w:t>
      </w:r>
      <w:r w:rsidRPr="0047548C">
        <w:rPr>
          <w:rFonts w:ascii="Times New Roman" w:hAnsi="Times New Roman" w:cs="Times New Roman"/>
          <w:b/>
          <w:sz w:val="28"/>
          <w:szCs w:val="28"/>
        </w:rPr>
        <w:t xml:space="preserve"> № 286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д. Новососедово, ул. Центральная, д. 18 здание МКУК «Легостаевский центра досуга» сельский клуб д.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Новососедово, телефон 92240, </w:t>
      </w:r>
      <w:r w:rsidRPr="0047548C">
        <w:rPr>
          <w:rFonts w:ascii="Times New Roman" w:hAnsi="Times New Roman" w:cs="Times New Roman"/>
          <w:sz w:val="28"/>
          <w:szCs w:val="28"/>
        </w:rPr>
        <w:t>председатель комиссии 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Щагина Валентина Николаевна.</w:t>
      </w:r>
    </w:p>
    <w:p w:rsidR="0047548C" w:rsidRPr="0047548C" w:rsidRDefault="0047548C" w:rsidP="0047548C">
      <w:pPr>
        <w:tabs>
          <w:tab w:val="left" w:pos="89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548C">
        <w:rPr>
          <w:rFonts w:ascii="Times New Roman" w:hAnsi="Times New Roman" w:cs="Times New Roman"/>
          <w:b/>
          <w:sz w:val="28"/>
          <w:szCs w:val="28"/>
        </w:rPr>
        <w:t>Режим работы избирательных комиссий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47548C">
        <w:rPr>
          <w:rFonts w:ascii="Times New Roman" w:hAnsi="Times New Roman" w:cs="Times New Roman"/>
          <w:sz w:val="28"/>
          <w:szCs w:val="28"/>
        </w:rPr>
        <w:t>с 24 августа 2015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548C">
        <w:rPr>
          <w:rFonts w:ascii="Times New Roman" w:hAnsi="Times New Roman" w:cs="Times New Roman"/>
          <w:sz w:val="28"/>
          <w:szCs w:val="28"/>
        </w:rPr>
        <w:t xml:space="preserve">с 11.00 </w:t>
      </w:r>
      <w:r>
        <w:rPr>
          <w:rFonts w:ascii="Times New Roman" w:hAnsi="Times New Roman" w:cs="Times New Roman"/>
          <w:sz w:val="28"/>
          <w:szCs w:val="28"/>
        </w:rPr>
        <w:t xml:space="preserve">ч. </w:t>
      </w:r>
      <w:r w:rsidRPr="0047548C">
        <w:rPr>
          <w:rFonts w:ascii="Times New Roman" w:hAnsi="Times New Roman" w:cs="Times New Roman"/>
          <w:sz w:val="28"/>
          <w:szCs w:val="28"/>
        </w:rPr>
        <w:t>до 20.00</w:t>
      </w:r>
      <w:r>
        <w:rPr>
          <w:rFonts w:ascii="Times New Roman" w:hAnsi="Times New Roman" w:cs="Times New Roman"/>
          <w:sz w:val="28"/>
          <w:szCs w:val="28"/>
        </w:rPr>
        <w:t xml:space="preserve"> ч.</w:t>
      </w:r>
      <w:r w:rsidRPr="0047548C">
        <w:rPr>
          <w:rFonts w:ascii="Times New Roman" w:hAnsi="Times New Roman" w:cs="Times New Roman"/>
          <w:sz w:val="28"/>
          <w:szCs w:val="28"/>
        </w:rPr>
        <w:t>, суббота, воскресенье с 10.00</w:t>
      </w:r>
      <w:r>
        <w:rPr>
          <w:rFonts w:ascii="Times New Roman" w:hAnsi="Times New Roman" w:cs="Times New Roman"/>
          <w:sz w:val="28"/>
          <w:szCs w:val="28"/>
        </w:rPr>
        <w:t xml:space="preserve"> ч.</w:t>
      </w:r>
      <w:r w:rsidRPr="0047548C">
        <w:rPr>
          <w:rFonts w:ascii="Times New Roman" w:hAnsi="Times New Roman" w:cs="Times New Roman"/>
          <w:sz w:val="28"/>
          <w:szCs w:val="28"/>
        </w:rPr>
        <w:t xml:space="preserve"> до 14.00</w:t>
      </w:r>
      <w:r>
        <w:rPr>
          <w:rFonts w:ascii="Times New Roman" w:hAnsi="Times New Roman" w:cs="Times New Roman"/>
          <w:sz w:val="28"/>
          <w:szCs w:val="28"/>
        </w:rPr>
        <w:t xml:space="preserve"> ч.</w:t>
      </w:r>
    </w:p>
    <w:p w:rsidR="003319FA" w:rsidRDefault="003319FA" w:rsidP="0047548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19FA" w:rsidRPr="00412D5F" w:rsidRDefault="003319FA" w:rsidP="003319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Избиратель вправе со 2 сентября 2015 года на своем избирательном участке ознакомиться со сведениями о себе, внесенными в список избирателей, либо обратиться в участковую избирательную комиссию с заявлением о включении его в список избирателей, исправлении ошибки или неточности.   </w:t>
      </w:r>
    </w:p>
    <w:p w:rsidR="0047548C" w:rsidRDefault="0047548C" w:rsidP="0047548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319FA" w:rsidRDefault="0047548C" w:rsidP="0047548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Избирател</w:t>
      </w:r>
      <w:r w:rsidR="003319FA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, который в день голосования по уважительной причине </w:t>
      </w:r>
      <w:r w:rsidRPr="003319FA">
        <w:rPr>
          <w:rFonts w:ascii="Times New Roman" w:hAnsi="Times New Roman" w:cs="Times New Roman"/>
          <w:b/>
          <w:sz w:val="28"/>
          <w:szCs w:val="28"/>
        </w:rPr>
        <w:t>(отпуск, командировка, режим трудовой и учебной деятельности, выполнение государственных и общественных обязанностей, состояние здоровья и иные уважительные причины)</w:t>
      </w:r>
      <w:r>
        <w:rPr>
          <w:rFonts w:ascii="Times New Roman" w:hAnsi="Times New Roman" w:cs="Times New Roman"/>
          <w:sz w:val="28"/>
          <w:szCs w:val="28"/>
        </w:rPr>
        <w:t xml:space="preserve"> будет отсутствовать по месту своего жительства и не сможет прибыть в помещения для голосования на избирательные участки, на котором он включен в список избирателей, </w:t>
      </w:r>
      <w:r w:rsidR="003319FA">
        <w:rPr>
          <w:rFonts w:ascii="Times New Roman" w:hAnsi="Times New Roman" w:cs="Times New Roman"/>
          <w:sz w:val="28"/>
          <w:szCs w:val="28"/>
        </w:rPr>
        <w:t xml:space="preserve">имеет право </w:t>
      </w:r>
      <w:r>
        <w:rPr>
          <w:rFonts w:ascii="Times New Roman" w:hAnsi="Times New Roman" w:cs="Times New Roman"/>
          <w:sz w:val="28"/>
          <w:szCs w:val="28"/>
        </w:rPr>
        <w:t>проголосовать досрочно (часть 1 статья 74.1 Закона Новосибирской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 «О выборах депутатов Законодательного Собрания)</w:t>
      </w:r>
      <w:r w:rsidR="003319FA">
        <w:rPr>
          <w:rFonts w:ascii="Times New Roman" w:hAnsi="Times New Roman" w:cs="Times New Roman"/>
          <w:sz w:val="28"/>
          <w:szCs w:val="28"/>
        </w:rPr>
        <w:t>.</w:t>
      </w:r>
    </w:p>
    <w:p w:rsidR="003319FA" w:rsidRDefault="003319FA" w:rsidP="003319F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548C" w:rsidRPr="003319FA" w:rsidRDefault="003319FA" w:rsidP="003319F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9FA">
        <w:rPr>
          <w:rFonts w:ascii="Times New Roman" w:hAnsi="Times New Roman" w:cs="Times New Roman"/>
          <w:b/>
          <w:sz w:val="28"/>
          <w:szCs w:val="28"/>
        </w:rPr>
        <w:t>Досрочное голосование</w:t>
      </w:r>
      <w:r>
        <w:rPr>
          <w:rFonts w:ascii="Times New Roman" w:hAnsi="Times New Roman" w:cs="Times New Roman"/>
          <w:sz w:val="28"/>
          <w:szCs w:val="28"/>
        </w:rPr>
        <w:t xml:space="preserve"> проводится в</w:t>
      </w:r>
      <w:r w:rsidRPr="003319FA">
        <w:rPr>
          <w:rFonts w:ascii="Times New Roman" w:hAnsi="Times New Roman" w:cs="Times New Roman"/>
          <w:sz w:val="28"/>
          <w:szCs w:val="28"/>
        </w:rPr>
        <w:t xml:space="preserve"> помещении участковых избирательных комиссий в период </w:t>
      </w:r>
      <w:r w:rsidRPr="003319FA">
        <w:rPr>
          <w:rFonts w:ascii="Times New Roman" w:hAnsi="Times New Roman" w:cs="Times New Roman"/>
          <w:b/>
          <w:sz w:val="28"/>
          <w:szCs w:val="28"/>
        </w:rPr>
        <w:t xml:space="preserve">со 2 сентября по 12 сентября 2015 года, </w:t>
      </w:r>
      <w:r w:rsidR="0047548C" w:rsidRPr="003319FA">
        <w:rPr>
          <w:rFonts w:ascii="Times New Roman" w:hAnsi="Times New Roman" w:cs="Times New Roman"/>
          <w:b/>
          <w:sz w:val="28"/>
          <w:szCs w:val="28"/>
        </w:rPr>
        <w:t>в рабочие дни с 16.00</w:t>
      </w:r>
      <w:r w:rsidRPr="003319FA">
        <w:rPr>
          <w:rFonts w:ascii="Times New Roman" w:hAnsi="Times New Roman" w:cs="Times New Roman"/>
          <w:b/>
          <w:sz w:val="28"/>
          <w:szCs w:val="28"/>
        </w:rPr>
        <w:t xml:space="preserve"> ч.</w:t>
      </w:r>
      <w:r w:rsidR="0047548C" w:rsidRPr="003319FA">
        <w:rPr>
          <w:rFonts w:ascii="Times New Roman" w:hAnsi="Times New Roman" w:cs="Times New Roman"/>
          <w:b/>
          <w:sz w:val="28"/>
          <w:szCs w:val="28"/>
        </w:rPr>
        <w:t xml:space="preserve"> до 20.00</w:t>
      </w:r>
      <w:r w:rsidRPr="003319FA">
        <w:rPr>
          <w:rFonts w:ascii="Times New Roman" w:hAnsi="Times New Roman" w:cs="Times New Roman"/>
          <w:b/>
          <w:sz w:val="28"/>
          <w:szCs w:val="28"/>
        </w:rPr>
        <w:t xml:space="preserve"> ч.</w:t>
      </w:r>
      <w:r w:rsidR="0047548C" w:rsidRPr="003319FA">
        <w:rPr>
          <w:rFonts w:ascii="Times New Roman" w:hAnsi="Times New Roman" w:cs="Times New Roman"/>
          <w:b/>
          <w:sz w:val="28"/>
          <w:szCs w:val="28"/>
        </w:rPr>
        <w:t>, в выходные с 10.00</w:t>
      </w:r>
      <w:r w:rsidRPr="003319FA">
        <w:rPr>
          <w:rFonts w:ascii="Times New Roman" w:hAnsi="Times New Roman" w:cs="Times New Roman"/>
          <w:b/>
          <w:sz w:val="28"/>
          <w:szCs w:val="28"/>
        </w:rPr>
        <w:t xml:space="preserve"> ч.</w:t>
      </w:r>
      <w:r w:rsidR="0047548C" w:rsidRPr="003319FA">
        <w:rPr>
          <w:rFonts w:ascii="Times New Roman" w:hAnsi="Times New Roman" w:cs="Times New Roman"/>
          <w:b/>
          <w:sz w:val="28"/>
          <w:szCs w:val="28"/>
        </w:rPr>
        <w:t xml:space="preserve"> до 14.00</w:t>
      </w:r>
      <w:r w:rsidRPr="003319FA">
        <w:rPr>
          <w:rFonts w:ascii="Times New Roman" w:hAnsi="Times New Roman" w:cs="Times New Roman"/>
          <w:b/>
          <w:sz w:val="28"/>
          <w:szCs w:val="28"/>
        </w:rPr>
        <w:t xml:space="preserve"> 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2D5F" w:rsidRPr="006555CE" w:rsidRDefault="00412D5F" w:rsidP="006555CE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555CE" w:rsidRDefault="006555CE" w:rsidP="006555CE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555C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«Как </w:t>
      </w:r>
      <w:proofErr w:type="gramStart"/>
      <w:r w:rsidRPr="006555CE">
        <w:rPr>
          <w:rFonts w:ascii="Times New Roman" w:hAnsi="Times New Roman" w:cs="Times New Roman"/>
          <w:b/>
          <w:i/>
          <w:sz w:val="28"/>
          <w:szCs w:val="28"/>
          <w:u w:val="single"/>
        </w:rPr>
        <w:t>проголосовать</w:t>
      </w:r>
      <w:proofErr w:type="gramEnd"/>
      <w:r w:rsidRPr="006555C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не выходя из дому?»</w:t>
      </w:r>
    </w:p>
    <w:p w:rsidR="006555CE" w:rsidRDefault="006555CE" w:rsidP="006555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обязана обеспечить возможность участия в голосовании избирателям, которые внесены в список избирателей на данном избирательном участке и не могут по уважительным причинам (по состоянию здоровья, инвалидности…) самостоятельно прибыть в помещение для голосования. </w:t>
      </w:r>
    </w:p>
    <w:p w:rsidR="009E2EA5" w:rsidRDefault="006555CE" w:rsidP="006555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Голосование вне помещения для голосования проводится только в день голосования на основании письменного заявления или устного обращения избирателя (в том числе переданного при содействии других лиц) о предоставлении ему возможности проголосовать вне помещения для голосования. Заявление (устное обращение) может быть подано избирателем в любое время в течение 10 дней до дня голосования и в день голосования, но не позднее 14:00 часов. Заявление (устное обращение), поступившее позднее указанного срока, не подлежит удовлетворению, о чем избиратель либо лицо, оказавшее содействие в передаче обращения, уведомляется устно непосредственно</w:t>
      </w:r>
      <w:r w:rsidR="009E2EA5">
        <w:rPr>
          <w:rFonts w:ascii="Times New Roman" w:hAnsi="Times New Roman" w:cs="Times New Roman"/>
          <w:sz w:val="28"/>
          <w:szCs w:val="28"/>
        </w:rPr>
        <w:t xml:space="preserve"> в момент принятия заявления (устного обращения). Устное </w:t>
      </w:r>
      <w:r w:rsidR="009E2EA5">
        <w:rPr>
          <w:rFonts w:ascii="Times New Roman" w:hAnsi="Times New Roman" w:cs="Times New Roman"/>
          <w:sz w:val="28"/>
          <w:szCs w:val="28"/>
        </w:rPr>
        <w:lastRenderedPageBreak/>
        <w:t xml:space="preserve">обращение избирателя подтверждается письменным заявлением по прибытию членов УИК к избирателю в день голосования. В письменном заявлении избирателя о предоставлении ему  возможности проголосовать вне помещения для голосования должна быть изложена причина, по которой избиратель не может прибыть в помещение для голосования, а также должны содержаться фамилия, имя и отчество избирателя, адрес его места жительства, серия и номер паспорта или документа, заменяющего паспорт гражданина. С согласия избирателя либо по его просьбе серия и номер предъявляемого паспорта или документа, заменяющего паспорт гражданина, и дата могут быть внесены в заявление членом УИК с правом решающего голоса. </w:t>
      </w:r>
    </w:p>
    <w:p w:rsidR="009E2EA5" w:rsidRDefault="009E2EA5" w:rsidP="006555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УИК с правом решающего голоса, проводящие голосование вне помещения для голосования, вправе выдать избирательные бюллетени только тем избирателям, заявления (устным обращения) которых зарегистрированы в соответствующем реестре и включены в заверенную выписку из реестра.</w:t>
      </w:r>
    </w:p>
    <w:p w:rsidR="009E2EA5" w:rsidRDefault="009E2EA5" w:rsidP="006555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голосования вне помещения для голосования вправе присутствовать члены УИК с правом совещательного голоса и наблюдатели.    </w:t>
      </w:r>
      <w:r w:rsidR="006555C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E2EA5" w:rsidRDefault="009E2EA5" w:rsidP="009E2EA5">
      <w:pPr>
        <w:rPr>
          <w:rFonts w:ascii="Times New Roman" w:hAnsi="Times New Roman" w:cs="Times New Roman"/>
          <w:sz w:val="28"/>
          <w:szCs w:val="28"/>
        </w:rPr>
      </w:pPr>
    </w:p>
    <w:p w:rsidR="006555CE" w:rsidRPr="009E2EA5" w:rsidRDefault="009E2EA5" w:rsidP="009E2EA5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9E2EA5">
        <w:rPr>
          <w:rFonts w:ascii="Times New Roman" w:hAnsi="Times New Roman" w:cs="Times New Roman"/>
          <w:sz w:val="32"/>
          <w:szCs w:val="32"/>
        </w:rPr>
        <w:t xml:space="preserve">Мы приглашаем всех избирателей воспользоваться своим конституционным правом и принять участие в голосовании    </w:t>
      </w: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Pr="009E2EA5">
        <w:rPr>
          <w:rFonts w:ascii="Times New Roman" w:hAnsi="Times New Roman" w:cs="Times New Roman"/>
          <w:b/>
          <w:i/>
          <w:sz w:val="40"/>
          <w:szCs w:val="40"/>
          <w:u w:val="single"/>
        </w:rPr>
        <w:t>13 сентября 2015 года</w:t>
      </w:r>
      <w:r w:rsidRPr="009E2EA5">
        <w:rPr>
          <w:rFonts w:ascii="Times New Roman" w:hAnsi="Times New Roman" w:cs="Times New Roman"/>
          <w:b/>
          <w:i/>
          <w:sz w:val="32"/>
          <w:szCs w:val="32"/>
        </w:rPr>
        <w:t xml:space="preserve"> с 08:00 ч. до 20:00 ч. </w:t>
      </w:r>
    </w:p>
    <w:sectPr w:rsidR="006555CE" w:rsidRPr="009E2EA5" w:rsidSect="00DA2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A7762"/>
    <w:rsid w:val="00007324"/>
    <w:rsid w:val="00081421"/>
    <w:rsid w:val="000B3CC9"/>
    <w:rsid w:val="001D00B9"/>
    <w:rsid w:val="003319FA"/>
    <w:rsid w:val="00412D5F"/>
    <w:rsid w:val="0047548C"/>
    <w:rsid w:val="004A7762"/>
    <w:rsid w:val="004B5160"/>
    <w:rsid w:val="00557B35"/>
    <w:rsid w:val="005E6774"/>
    <w:rsid w:val="006555CE"/>
    <w:rsid w:val="0074166A"/>
    <w:rsid w:val="00816CA2"/>
    <w:rsid w:val="009E2EA5"/>
    <w:rsid w:val="00B906C6"/>
    <w:rsid w:val="00DA2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Легостаевского сельсовета</Company>
  <LinksUpToDate>false</LinksUpToDate>
  <CharactersWithSpaces>5833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Таьтяна</dc:creator>
  <cp:keywords/>
  <dc:description/>
  <cp:lastModifiedBy>Таьтяна</cp:lastModifiedBy>
  <cp:revision>3</cp:revision>
  <dcterms:created xsi:type="dcterms:W3CDTF">2015-08-28T01:32:00Z</dcterms:created>
  <dcterms:modified xsi:type="dcterms:W3CDTF">2015-08-28T04:54:00Z</dcterms:modified>
</cp:coreProperties>
</file>