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D7" w:rsidRPr="002A6504" w:rsidRDefault="00B578D7" w:rsidP="00404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50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B578D7" w:rsidRPr="002A6504" w:rsidRDefault="00B578D7" w:rsidP="00404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ЛЕГОСТАЕВСКОГО СЕЛЬСОВЕТА</w:t>
      </w:r>
    </w:p>
    <w:p w:rsidR="00B578D7" w:rsidRPr="002A6504" w:rsidRDefault="00B578D7" w:rsidP="00404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504">
        <w:rPr>
          <w:rFonts w:ascii="Times New Roman" w:hAnsi="Times New Roman" w:cs="Times New Roman"/>
          <w:b/>
          <w:bCs/>
          <w:sz w:val="28"/>
          <w:szCs w:val="28"/>
        </w:rPr>
        <w:t>ИСКИТИМСКОГО РАЙОНА НОВОСИБИРСКОЙ ОБЛАСТИ</w:t>
      </w:r>
    </w:p>
    <w:p w:rsidR="00B578D7" w:rsidRDefault="00B578D7" w:rsidP="00404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578D7" w:rsidRDefault="00B578D7" w:rsidP="00404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8D7" w:rsidRPr="002A6504" w:rsidRDefault="00B578D7" w:rsidP="00404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50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578D7" w:rsidRPr="00D362EF" w:rsidRDefault="00B578D7" w:rsidP="00F57BE1">
      <w:pPr>
        <w:tabs>
          <w:tab w:val="left" w:pos="2910"/>
          <w:tab w:val="center" w:pos="4677"/>
        </w:tabs>
        <w:jc w:val="center"/>
        <w:rPr>
          <w:b/>
          <w:bCs/>
          <w:sz w:val="32"/>
          <w:szCs w:val="32"/>
        </w:rPr>
      </w:pPr>
      <w:r w:rsidRPr="00D362EF">
        <w:rPr>
          <w:b/>
          <w:bCs/>
          <w:sz w:val="28"/>
          <w:szCs w:val="28"/>
        </w:rPr>
        <w:t xml:space="preserve">принято на </w:t>
      </w:r>
      <w:r>
        <w:rPr>
          <w:b/>
          <w:bCs/>
          <w:sz w:val="28"/>
          <w:szCs w:val="28"/>
        </w:rPr>
        <w:t>сорок седьмой</w:t>
      </w:r>
      <w:r w:rsidRPr="00D362EF">
        <w:rPr>
          <w:b/>
          <w:bCs/>
          <w:sz w:val="28"/>
          <w:szCs w:val="28"/>
        </w:rPr>
        <w:t xml:space="preserve"> сессии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23.12.2013                                        с.Легостаево                               № 208а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Pr="002A6504" w:rsidRDefault="00B578D7" w:rsidP="0040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04">
        <w:rPr>
          <w:rFonts w:ascii="Times New Roman" w:hAnsi="Times New Roman" w:cs="Times New Roman"/>
          <w:sz w:val="24"/>
          <w:szCs w:val="24"/>
        </w:rPr>
        <w:t>О муниципальном дорожном фонде</w:t>
      </w:r>
    </w:p>
    <w:p w:rsidR="00B578D7" w:rsidRPr="002A6504" w:rsidRDefault="00B578D7" w:rsidP="00404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Легостаевского </w:t>
      </w:r>
      <w:r w:rsidRPr="002A6504">
        <w:rPr>
          <w:rFonts w:ascii="Times New Roman" w:hAnsi="Times New Roman" w:cs="Times New Roman"/>
          <w:sz w:val="24"/>
          <w:szCs w:val="24"/>
        </w:rPr>
        <w:t>сельсовета</w:t>
      </w:r>
    </w:p>
    <w:p w:rsidR="00B578D7" w:rsidRPr="002A6504" w:rsidRDefault="00B578D7" w:rsidP="0040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04">
        <w:rPr>
          <w:rFonts w:ascii="Times New Roman" w:hAnsi="Times New Roman" w:cs="Times New Roman"/>
          <w:sz w:val="24"/>
          <w:szCs w:val="24"/>
        </w:rPr>
        <w:t xml:space="preserve">Искитимского района </w:t>
      </w:r>
    </w:p>
    <w:p w:rsidR="00B578D7" w:rsidRPr="002A6504" w:rsidRDefault="00B578D7" w:rsidP="0040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0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A0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2013 года № 131-ФЗ «Об общих принципах организации местного самоуправления в Российской Федерации»,  Федеральным законом от 18.11.2007 № 257-ФЗ «Об автомобильных дорогах и дорожной деятельности в Российской Федерации» и о внесении изменений в отдельные законодательные акты Российской Федерации», пунктом 5 статьи 179.4 Бюджетного кодекса Российской Федерации, Совет депутатов Легостаевского сельсовета РЕШИЛ:</w:t>
      </w:r>
    </w:p>
    <w:p w:rsidR="00B578D7" w:rsidRDefault="00B578D7" w:rsidP="00A0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1.Создать муниципальный дорожный фонд Легостаевского сельсовета Искитимского района Новосибирской области</w:t>
      </w:r>
    </w:p>
    <w:p w:rsidR="00B578D7" w:rsidRDefault="00B578D7" w:rsidP="00A0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2.Утвердить Положение «О муниципальном дорожном фонде  Легостаевского сельсовета Искитимского района Новосибирской области».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данное решение в газете «Искитимская газета» и на сайте Легостаевского сельсовета.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Легостаевского сельсовета                          Председатель Совета депутатов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Т.Н.Рыбакова                          _______________ Л.П.Скородумова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A0059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578D7" w:rsidRDefault="00B578D7" w:rsidP="00A0059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78D7" w:rsidRPr="00A00591" w:rsidRDefault="00B578D7" w:rsidP="00A0059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059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78D7" w:rsidRPr="00A00591" w:rsidRDefault="00B578D7" w:rsidP="00A0059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00591">
        <w:rPr>
          <w:rFonts w:ascii="Times New Roman" w:hAnsi="Times New Roman" w:cs="Times New Roman"/>
          <w:sz w:val="24"/>
          <w:szCs w:val="24"/>
        </w:rPr>
        <w:t xml:space="preserve"> решению сессии Совета депутатов</w:t>
      </w:r>
    </w:p>
    <w:p w:rsidR="00B578D7" w:rsidRPr="00A00591" w:rsidRDefault="00B578D7" w:rsidP="00A0059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Легостаевског о</w:t>
      </w:r>
      <w:r w:rsidRPr="00A00591">
        <w:rPr>
          <w:rFonts w:ascii="Times New Roman" w:hAnsi="Times New Roman" w:cs="Times New Roman"/>
          <w:sz w:val="24"/>
          <w:szCs w:val="24"/>
        </w:rPr>
        <w:t xml:space="preserve">сельсовета от </w:t>
      </w:r>
    </w:p>
    <w:p w:rsidR="00B578D7" w:rsidRPr="00A00591" w:rsidRDefault="00B578D7" w:rsidP="00774A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23.12.2013 № 208а</w:t>
      </w:r>
    </w:p>
    <w:p w:rsidR="00B578D7" w:rsidRDefault="00B578D7" w:rsidP="00A00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8D7" w:rsidRPr="00F77E17" w:rsidRDefault="00B578D7" w:rsidP="00A00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E1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578D7" w:rsidRDefault="00B578D7" w:rsidP="00A00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E17">
        <w:rPr>
          <w:rFonts w:ascii="Times New Roman" w:hAnsi="Times New Roman" w:cs="Times New Roman"/>
          <w:b/>
          <w:bCs/>
          <w:sz w:val="24"/>
          <w:szCs w:val="24"/>
        </w:rPr>
        <w:t>о муниципальном доро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F77E17">
        <w:rPr>
          <w:rFonts w:ascii="Times New Roman" w:hAnsi="Times New Roman" w:cs="Times New Roman"/>
          <w:b/>
          <w:bCs/>
          <w:sz w:val="24"/>
          <w:szCs w:val="24"/>
        </w:rPr>
        <w:t xml:space="preserve">ном фонде </w:t>
      </w:r>
      <w:r>
        <w:rPr>
          <w:rFonts w:ascii="Times New Roman" w:hAnsi="Times New Roman" w:cs="Times New Roman"/>
          <w:b/>
          <w:bCs/>
          <w:sz w:val="24"/>
          <w:szCs w:val="24"/>
        </w:rPr>
        <w:t>Легостаевского сельсовета</w:t>
      </w:r>
    </w:p>
    <w:p w:rsidR="00B578D7" w:rsidRPr="00F77E17" w:rsidRDefault="00B578D7" w:rsidP="00A00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E17">
        <w:rPr>
          <w:rFonts w:ascii="Times New Roman" w:hAnsi="Times New Roman" w:cs="Times New Roman"/>
          <w:b/>
          <w:bCs/>
          <w:sz w:val="24"/>
          <w:szCs w:val="24"/>
        </w:rPr>
        <w:t>Искитимского района Новосибирской области</w:t>
      </w:r>
    </w:p>
    <w:p w:rsidR="00B578D7" w:rsidRPr="00560F27" w:rsidRDefault="00B578D7" w:rsidP="00A00591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B578D7" w:rsidRPr="00560F27" w:rsidRDefault="00B578D7" w:rsidP="00A00591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Настоящее Положение разработано в соответствии со с</w:t>
      </w:r>
      <w:r>
        <w:rPr>
          <w:rFonts w:ascii="Times New Roman" w:hAnsi="Times New Roman" w:cs="Times New Roman"/>
          <w:color w:val="000000"/>
          <w:sz w:val="24"/>
          <w:szCs w:val="24"/>
        </w:rPr>
        <w:t>татьёй 179.4 Бюджетного кодекса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района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Новосибирской области и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определяет порядок формирования и использования</w:t>
      </w:r>
      <w:r w:rsidRPr="00560F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бюджетных ассигнований дорожного фонда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Новосибирской области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  1. Муниципальный дорожный фонд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района Новосибирской области</w:t>
      </w:r>
    </w:p>
    <w:p w:rsidR="00B578D7" w:rsidRPr="00560F27" w:rsidRDefault="00B578D7" w:rsidP="00A005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1.1.  Дорожный фонд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района Новосибирской област</w:t>
      </w:r>
      <w:r>
        <w:rPr>
          <w:rFonts w:ascii="Times New Roman" w:hAnsi="Times New Roman" w:cs="Times New Roman"/>
          <w:color w:val="000000"/>
          <w:sz w:val="24"/>
          <w:szCs w:val="24"/>
        </w:rPr>
        <w:t>и – часть средств бюджета поселения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, подлежащая использованию в целях финансового обеспечения дорожной деятельности, включающей расходы  на строительство, реконструкцию, капитальный ремонт, ремонт и содержание действующей сети автомобильных дорог общего пользования  местного значения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Искитимского района вне границ населенных пунктов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района Новосибирской области,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 сфере дорожной деятельности муниципальных образований Искитимского района и управление дорожным хозяйством (далее  – Дорожный фонд)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1.2. Денежные 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 Дорожного фонда имеют целевое назначение и не подлежат  расходованию на нужды, не связанные с обеспечением дорожной деятельности</w:t>
      </w:r>
      <w:r w:rsidRPr="00560F2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560F2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 2. Объем бюджетных ассигнований и источники формирования дорожного фонда</w:t>
      </w:r>
    </w:p>
    <w:p w:rsidR="00B578D7" w:rsidRPr="00560F27" w:rsidRDefault="00B578D7" w:rsidP="00A005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 </w:t>
      </w:r>
    </w:p>
    <w:p w:rsidR="00B578D7" w:rsidRPr="00560F27" w:rsidRDefault="00B578D7" w:rsidP="00A00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60F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2.1.  Объем бюджетных ассигнований Дорожного фонда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района Новосибирской области утверждается решением Совета депутатов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района Новосибирской области 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района  на финансовый год и ежегодно корректируется с учётом прогнозируемого уровня инфляции на очередной финансовый год и плановый период.</w:t>
      </w:r>
    </w:p>
    <w:p w:rsidR="00B578D7" w:rsidRPr="00560F27" w:rsidRDefault="00B578D7" w:rsidP="00A00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   Формирование бюджетных ассигнований 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орожного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муниципального района на очередной финансовый год и плановый период осуществляется в соответствии с Бюджетным кодексом Российской Федерации, «Положением о бюджетно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>м процессе в Легостаевском  сельсовета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» и иными муниципальными правовыми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района Новосибирской области.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2.1.1 При формировании объема бюджетных ассигнований Дорожного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 района Новосибирской области на очередной финансовый год и плановый период учитываются следующие источники: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1)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части подлежащей зачислению в бюджет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 района Новосибирской области;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2) запланированные доходы от использования имущества автомобильных дорог, находящихся в муниципальной собственности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 района Новосибирской области;</w:t>
      </w:r>
    </w:p>
    <w:p w:rsidR="00B578D7" w:rsidRPr="00560F27" w:rsidRDefault="00B578D7" w:rsidP="00A00591">
      <w:pPr>
        <w:shd w:val="clear" w:color="auto" w:fill="FFFFFF"/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3)  поступления в виде субсидии из бюджетов бюджетной системы 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Российской Федерации на финансовое обеспечение дорожной деятельности в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автомобильных  дорог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общего пользования  местного значения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района Новосибирской области;</w:t>
      </w:r>
    </w:p>
    <w:p w:rsidR="00B578D7" w:rsidRPr="00560F27" w:rsidRDefault="00B578D7" w:rsidP="00A00591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4)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объектов дорожного хозяйства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области;</w:t>
      </w:r>
    </w:p>
    <w:p w:rsidR="00B578D7" w:rsidRPr="00560F27" w:rsidRDefault="00B578D7" w:rsidP="00A00591">
      <w:pPr>
        <w:widowControl w:val="0"/>
        <w:shd w:val="clear" w:color="auto" w:fill="FFFFFF"/>
        <w:tabs>
          <w:tab w:val="left" w:pos="922"/>
        </w:tabs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5)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дорожного хозяйства, автомобильных  дорог 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общего пользования  местного значения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>, финансируемых за счет средств Д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B578D7" w:rsidRPr="00560F27" w:rsidRDefault="00B578D7" w:rsidP="00A00591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6) штрафы и начисленные пени за невыполнение договорных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обязательств при осуществлении деятельности, связанной с содержанием, ремонтом, реконструкцией и строительной деятельностью объектов 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дорожного хозяйства, автомобильных  дорог 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общего пользования  местного значения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района, финансируемой за счет средств Д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области;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7) плата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8)  остаток средств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района Новосибирской области на 1 января очередного финансового года (за исключением года создания дорожного фонда).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2.1.2. В течение финансового года о</w:t>
      </w:r>
      <w:r w:rsidRPr="00560F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бъем бюджетных ассигнований Дорожного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района Новосибирской области может уточняться на сумму поступивших доходов  и объемов бюджетных ассигнований, указанных  в пункте 2.1.1.  настоящего Положения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, путем внесения в установленном порядке изменений в бюджет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на очередной финансовый год и плановый период.</w:t>
      </w:r>
    </w:p>
    <w:p w:rsidR="00B578D7" w:rsidRPr="00560F27" w:rsidRDefault="00B578D7" w:rsidP="00A00591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 Объем бюджетных ассигнований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орожного фонда подлежит корректировке в очередном финансовом году с учетом разницы между фактически поступившим в отчетном финансовом году и прогнозными показателями объёмов финансирования, указанных в настоящем Положении доходов бюджета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прогнозного объема, указанных в настоящем Положении доходов бюджета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и базового объема бюджетных ассигнований Дорожного фонда на соответствующий финансовый год.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3.  Порядок использования бюджетных ас</w:t>
      </w:r>
      <w:r w:rsidRPr="00560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сигнований Дорожного фонда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Легостаевского сельсовета </w:t>
      </w:r>
      <w:r w:rsidRPr="00560F2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78D7" w:rsidRPr="00560F27" w:rsidRDefault="00B578D7" w:rsidP="00A0059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3.1. Главным распорядителем бюджетных ассигнований До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рожного фонда является администрация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 и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осуществляет распределение бюджетных ассигнований по следующим направлениям: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3.1.1. Капитальный ремонт, ремонт и содержание действующей сети автомобильных дорог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пользования местного значения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и искусственных сооружений на них.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3.1.2. Строительство и реконструкция 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пользования местного значения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и искусственных сооружений на них.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3.1.3. Осуществление мероприятий, предусмотренных утверждённой в установленном порядке районной целевой программой, направленными на развитие и сохранение сети  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3.1.4. Осуществление мероприятий по ликвидации последствий непреодолимой силы и человеческого фактора на 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дорогах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пользования местного значения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и искусственных сооружений на них.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3.1.5. Осуществление мероприятий, необходимых для обеспечения развития и функционирования системы управления 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автомобильными дорогами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пользования местного значения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и искусственных сооружений на них: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инвентаризация, паспортизация, диагностика, обследование 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пользования местного значения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и искусственных сооружений на них, проведение кадастровых работ, регистрация прав в отношении земельных участков занимаемых 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автодорогами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оплату налогов и прочих обязательных платежей в части дорожного хозяйства;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3.1.6.  Осуществление других мероприятий направленных на улучшение технических характеристик </w:t>
      </w:r>
      <w:r w:rsidRPr="00560F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пользования местного значения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</w:t>
      </w: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и искусственных сооружений на них.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3.1.7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. Средства муниципального Дорожного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района, не использованные в текущем финансовом году, направляются на увеличение бюджетных ассигнований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Искитимского района в очередном финансовом году.</w:t>
      </w:r>
    </w:p>
    <w:p w:rsidR="00B578D7" w:rsidRPr="00560F27" w:rsidRDefault="00B578D7" w:rsidP="00A0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3.1.8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.  Перечень объектов капитального ремонта, ремонта автомобильных дорог общего пользования местного значения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, перечень объектов строительства и реконструкции автомобильных дорог общего пользования местного значения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утверждаются постановлением  администрации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области. 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578D7" w:rsidRPr="00560F27" w:rsidRDefault="00B578D7" w:rsidP="00A0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560F2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4. </w:t>
      </w:r>
      <w:r w:rsidRPr="00560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 за использованием средств Дорожного фонда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B578D7" w:rsidRPr="00560F27" w:rsidRDefault="00B578D7" w:rsidP="00A00591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560F27">
        <w:rPr>
          <w:color w:val="000000"/>
        </w:rPr>
        <w:t xml:space="preserve">   4.1. Ответственность за целевое использование бюджетных ассигнований муниципального </w:t>
      </w:r>
      <w:r>
        <w:rPr>
          <w:color w:val="000000"/>
        </w:rPr>
        <w:t>Д</w:t>
      </w:r>
      <w:r w:rsidRPr="00560F27">
        <w:rPr>
          <w:color w:val="000000"/>
        </w:rPr>
        <w:t>орожного фонда несет главный распорядитель бюджетных средств.</w:t>
      </w:r>
    </w:p>
    <w:p w:rsidR="00B578D7" w:rsidRPr="00560F27" w:rsidRDefault="00B578D7" w:rsidP="00A00591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560F27">
        <w:rPr>
          <w:color w:val="000000"/>
        </w:rPr>
        <w:t xml:space="preserve">   4.2.   Контроль за расходованием и целевым использованием бюджетных ассигнований средств Дорожного фонда осуществляется в соответствии с бюджетным  законодательством Российской Федерации. </w:t>
      </w:r>
    </w:p>
    <w:p w:rsidR="00B578D7" w:rsidRPr="00560F27" w:rsidRDefault="00B578D7" w:rsidP="00A00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4.3. Отчет об использовании бюджетных ассигнований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орожного фонда формируется  в составе бюджетной отчетности об исполнении бюджета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предоставляется в Совет депутатов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района Новосибирской области в соответствии с Положением о бюджетном процессе в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Легостаевском сельсовете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8D7" w:rsidRPr="00D71D2E" w:rsidRDefault="00B578D7" w:rsidP="00A0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  4.4. Бюджетные ассигнования Дорожного фонда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Легостаевского сельсовета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подлежат возврату в бюджет </w:t>
      </w:r>
      <w:r w:rsidRPr="00560F2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Искитимского</w:t>
      </w:r>
      <w:r w:rsidRPr="00560F27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случаях установления их нецелевого использования, влекущего ответственность, установленную действующим законодательством Российской Федерации</w:t>
      </w:r>
      <w:bookmarkStart w:id="0" w:name="_GoBack"/>
      <w:bookmarkEnd w:id="0"/>
      <w:r w:rsidRPr="00560F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8D7" w:rsidRDefault="00B578D7" w:rsidP="00404B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78D7" w:rsidSect="00404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7C"/>
    <w:rsid w:val="0006675F"/>
    <w:rsid w:val="002A6504"/>
    <w:rsid w:val="002C151B"/>
    <w:rsid w:val="002F5965"/>
    <w:rsid w:val="00315E8E"/>
    <w:rsid w:val="00404B7C"/>
    <w:rsid w:val="0050724B"/>
    <w:rsid w:val="00560F27"/>
    <w:rsid w:val="00627FC1"/>
    <w:rsid w:val="00774ACE"/>
    <w:rsid w:val="008A1F0F"/>
    <w:rsid w:val="00A00591"/>
    <w:rsid w:val="00A459EC"/>
    <w:rsid w:val="00B578D7"/>
    <w:rsid w:val="00C0675D"/>
    <w:rsid w:val="00D362EF"/>
    <w:rsid w:val="00D71D2E"/>
    <w:rsid w:val="00F04E93"/>
    <w:rsid w:val="00F57BE1"/>
    <w:rsid w:val="00F7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059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0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45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7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1821</Words>
  <Characters>10381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8</cp:revision>
  <cp:lastPrinted>2014-05-12T04:05:00Z</cp:lastPrinted>
  <dcterms:created xsi:type="dcterms:W3CDTF">2013-12-09T05:04:00Z</dcterms:created>
  <dcterms:modified xsi:type="dcterms:W3CDTF">2014-05-12T04:06:00Z</dcterms:modified>
</cp:coreProperties>
</file>