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AD" w:rsidRDefault="007E22AD" w:rsidP="007E22A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3DDEC" wp14:editId="26C4CE06">
                <wp:simplePos x="0" y="0"/>
                <wp:positionH relativeFrom="column">
                  <wp:posOffset>-156210</wp:posOffset>
                </wp:positionH>
                <wp:positionV relativeFrom="paragraph">
                  <wp:posOffset>-554990</wp:posOffset>
                </wp:positionV>
                <wp:extent cx="6987540" cy="1645920"/>
                <wp:effectExtent l="0" t="0" r="3810" b="0"/>
                <wp:wrapNone/>
                <wp:docPr id="11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87540" cy="1645920"/>
                          <a:chOff x="0" y="0"/>
                          <a:chExt cx="687" cy="215"/>
                        </a:xfrm>
                      </wpg:grpSpPr>
                      <wps:wsp>
                        <wps:cNvPr id="111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0" y="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7" cy="215"/>
                            <a:chOff x="0" y="0"/>
                            <a:chExt cx="686" cy="214"/>
                          </a:xfrm>
                        </wpg:grpSpPr>
                        <wps:wsp>
                          <wps:cNvPr id="118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36" y="18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0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18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1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36" y="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2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3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4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10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5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63" y="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6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63" y="10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13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3" y="2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1611" w:rsidRDefault="00531611" w:rsidP="007E22A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4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4" y="13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1611" w:rsidRDefault="00531611" w:rsidP="007E22AD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   № 0</w:t>
                              </w:r>
                              <w:r w:rsidR="004532D7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от </w:t>
                              </w:r>
                              <w:r w:rsidR="004532D7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31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</w:t>
                              </w:r>
                              <w:r w:rsidR="003C176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ая  2023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5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86" y="16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1611" w:rsidRDefault="00531611" w:rsidP="007E22AD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6" name="Line 17"/>
                        <wps:cNvCnPr/>
                        <wps:spPr bwMode="auto">
                          <a:xfrm>
                            <a:off x="45" y="12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5" y="13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1611" w:rsidRDefault="00531611" w:rsidP="007E22AD">
                              <w:pPr>
                                <w:widowControl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2.3pt;margin-top:-43.7pt;width:550.2pt;height:129.6pt;z-index:251659264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">
                <v:rect id="Rectangle 3" o:spid="_x0000_s1027" style="position:absolute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akMIA&#10;AADcAAAADwAAAGRycy9kb3ducmV2LnhtbERPS4vCMBC+C/6HMII3TbuoSNcoi7KgsPg+eJxtZtvS&#10;ZlKarNZ/bwTB23x8z5ktWlOJKzWusKwgHkYgiFOrC84UnE/fgykI55E1VpZJwZ0cLObdzgwTbW98&#10;oOvRZyKEsEtQQe59nUjp0pwMuqGtiQP3ZxuDPsAmk7rBWwg3lfyIook0WHBoyLGmZU5pefw3Cnbn&#10;nZyufk/bfbkp1xc9Gf2MNxel+r326xOEp9a/xS/3Wof5cQz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JqQwgAAANwAAAAPAAAAAAAAAAAAAAAAAJgCAABkcnMvZG93&#10;bnJldi54bWxQSwUGAAAAAAQABAD1AAAAhwM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width:687;height:215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rect id="Rectangle 5" o:spid="_x0000_s1029" style="position:absolute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zDcYA&#10;AADcAAAADwAAAGRycy9kb3ducmV2LnhtbESPQWvCQBCF7wX/wzKCt7qxWJHUVcQiKBRt1YPHaXaa&#10;hGRnQ3bV+O+dg9DbDO/Ne9/MFp2r1ZXaUHo2MBomoIgzb0vODZyO69cpqBCRLdaeycCdAizmvZcZ&#10;ptbf+Ieuh5grCeGQooEixibVOmQFOQxD3xCL9udbh1HWNte2xZuEu1q/JclEOyxZGgpsaFVQVh0u&#10;zsD+tNfTz9/j7rvaVpuznYy/3rdnYwb9bvkBKlIX/83P640V/JHQyjMygZ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4zDcYAAADcAAAADwAAAAAAAAAAAAAAAACYAgAAZHJz&#10;L2Rvd25yZXYueG1sUEsFBgAAAAAEAAQA9QAAAIsDAAAAAA=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336;top:18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XgMMA&#10;AADcAAAADwAAAGRycy9kb3ducmV2LnhtbERP22rCQBB9F/oPyxR8Ed3oQ9HoKmlLVcR7+wFDdkxC&#10;s7NpdtX4911B8G0O5zqTWWNKcaHaFZYV9HsRCOLU6oIzBT/fX90hCOeRNZaWScGNHMymL60Jxtpe&#10;+UCXo89ECGEXo4Lc+yqW0qU5GXQ9WxEH7mRrgz7AOpO6xmsIN6UcRNGbNFhwaMixoo+c0t/j2ShY&#10;7xO76pTvbrlrNqd5sl0cPv8WSrVfm2QMwlPjn+KHe6nD/P4I7s+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XgM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top:18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zQscA&#10;AADcAAAADwAAAGRycy9kb3ducmV2LnhtbESPQWvCQBCF74X+h2UKXopu9GBrdJVSEKQeWrWixyE7&#10;TUKzs3F3o+m/7xwKvc3w3rz3zWLVu0ZdKcTas4HxKANFXHhbc2ng87AePoOKCdli45kM/FCE1fL+&#10;boG59Tfe0XWfSiUhHHM0UKXU5lrHoiKHceRbYtG+fHCYZA2ltgFvEu4aPcmyqXZYszRU2NJrRcX3&#10;vnMGQvduuzc+bh/P04/ZpTlts8PmyZjBQ/8yB5WoT//mv+uNFfyJ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kM0LHAAAA3AAAAA8AAAAAAAAAAAAAAAAAmAIAAGRy&#10;cy9kb3ducmV2LnhtbFBLBQYAAAAABAAEAPUAAACM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336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K88MA&#10;AADcAAAADwAAAGRycy9kb3ducmV2LnhtbERPTWvCQBC9C/0PyxR6010taI2uUgptBePB1IPHMTsm&#10;wexsyG41/ntXELzN433OfNnZWpyp9ZVjDcOBAkGcO1NxoWH3993/AOEDssHaMWm4kofl4qU3x8S4&#10;C2/pnIVCxBD2CWooQ2gSKX1ekkU/cA1x5I6utRgibAtpWrzEcFvLkVJjabHi2FBiQ18l5afs32rY&#10;v0+mhyZdFxPPB5WlG6t+0x+t3167zxmIQF14ih/ulYnzR0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qK88MAAADcAAAADwAAAAAAAAAAAAAAAACYAgAAZHJzL2Rv&#10;d25yZXYueG1sUEsFBgAAAAAEAAQA9QAAAIgD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PTMMA&#10;AADcAAAADwAAAGRycy9kb3ducmV2LnhtbERP22rCQBB9F/oPyxR8Ed00D6VEV0mVqhTv7QcM2TEJ&#10;zc7G7Krx712h4NscznVGk9ZU4kKNKy0reBtEIIgzq0vOFfz+fPU/QDiPrLGyTApu5GAyfumMMNH2&#10;ynu6HHwuQgi7BBUU3teJlC4ryKAb2Jo4cEfbGPQBNrnUDV5DuKlkHEXv0mDJoaHAmqYFZX+Hs1Gw&#10;2qX2u1d9uuW2XR/n6Waxn50WSnVf23QIwlPrn+J/91KH+XEM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PTM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q18QA&#10;AADcAAAADwAAAGRycy9kb3ducmV2LnhtbERP22rCQBB9F/oPyxR8Ed00QpHoGtIWqxTv7QcM2TEJ&#10;zc6m2a2mf+8WBN/mcK4zSztTizO1rrKs4GkUgSDOra64UPD1uRhOQDiPrLG2TAr+yEE6f+jNMNH2&#10;wgc6H30hQgi7BBWU3jeJlC4vyaAb2YY4cCfbGvQBtoXULV5CuKllHEXP0mDFoaHEhl5Lyr+Pv0bB&#10;ep/Zj0H94la7bnN6z7bLw9vPUqn+Y5dNQXjq/F18c690mB+P4f+Zc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qtfEAAAA3AAAAA8AAAAAAAAAAAAAAAAAmAIAAGRycy9k&#10;b3ducmV2LnhtbFBLBQYAAAAABAAEAPUAAACJ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top:10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1QcQA&#10;AADcAAAADwAAAGRycy9kb3ducmV2LnhtbERPTWvCQBC9C/0PyxS8SN0oYtvUVaQgiB60saU9Dtlp&#10;EpqdTXc3Gv+9Kwje5vE+Z7boTC2O5HxlWcFomIAgzq2uuFDweVg9vYDwAVljbZkUnMnDYv7Qm2Gq&#10;7Yk/6JiFQsQQ9ikqKENoUil9XpJBP7QNceR+rTMYInSF1A5PMdzUcpwkU2mw4thQYkPvJeV/WWsU&#10;uHan2w1/bQc/0/3rf/29TQ7rZ6X6j93yDUSgLtzFN/dax/njCV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NUHEAAAA3AAAAA8AAAAAAAAAAAAAAAAAmAIAAGRycy9k&#10;b3ducmV2LnhtbFBLBQYAAAAABAAEAPUAAACJ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663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M8MMA&#10;AADcAAAADwAAAGRycy9kb3ducmV2LnhtbERPTWvCQBC9C/6HZQRvZldFrdFVSqG1YHpo6sHjmB2T&#10;0OxsyG41/ffdQqG3ebzP2e5724gbdb52rGGaKBDEhTM1lxpOH8+TBxA+IBtsHJOGb/Kw3w0HW0yN&#10;u/M73fJQihjCPkUNVQhtKqUvKrLoE9cSR+7qOoshwq6UpsN7DLeNnCm1lBZrjg0VtvRUUfGZf1kN&#10;5/lqfWmzY7nyfFF59mbVIXvRejzqHzcgAvXhX/znfjVx/mwBv8/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GM8MMAAADcAAAADwAAAAAAAAAAAAAAAACYAgAAZHJzL2Rv&#10;d25yZXYueG1sUEsFBgAAAAAEAAQA9QAAAIgD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663;top:10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JT8MA&#10;AADcAAAADwAAAGRycy9kb3ducmV2LnhtbERP22rCQBB9F/yHZQRfRDf1QUp0lWjxQrHeP2DIjkkw&#10;OxuzW03/visU+jaHc53JrDGleFDtCssK3gYRCOLU6oIzBZfzsv8OwnlkjaVlUvBDDmbTdmuCsbZP&#10;PtLj5DMRQtjFqCD3voqldGlOBt3AVsSBu9raoA+wzqSu8RnCTSmHUTSSBgsODTlWtMgpvZ2+jYLt&#10;IbGfvXLuNvvm67pKduvjx32tVLfTJGMQnhr/L/5zb3SYPxzB65lw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JT8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3;top:2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o8YA&#10;AADcAAAADwAAAGRycy9kb3ducmV2LnhtbESPQWvCQBCF70L/wzIFL6IbK9WauopUWkRQ0JZ6HbLT&#10;bDA7G7LbJP33bkHwNsN735s3i1VnS9FQ7QvHCsajBARx5nTBuYKvz/fhCwgfkDWWjknBH3lYLR96&#10;C0y1a/lIzSnkIoawT1GBCaFKpfSZIYt+5CriqP242mKIa51LXWMbw20pn5JkKi0WHC8YrOjNUHY5&#10;/dpYY/fcHAaTfD+rzNlwNv/ATfutVP+xW7+CCNSFu/lGb3XkxhP4fyZO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Gvo8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31611" w:rsidRDefault="00531611" w:rsidP="007E22AD">
                        <w:pPr>
                          <w:widowControl w:val="0"/>
                          <w:jc w:val="center"/>
                          <w:rPr>
                            <w:rFonts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474;top:13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318YA&#10;AADcAAAADwAAAGRycy9kb3ducmV2LnhtbESPQUvDQBCF74L/YRmhF2k3abVq2k0plkoRFIyi1yE7&#10;zYZmZ0N2TeK/7wqCtxne+968WW9G24ieOl87VpDOEhDEpdM1Vwo+3vfTexA+IGtsHJOCH/KwyS8v&#10;1phpN/Ab9UWoRAxhn6ECE0KbSelLQxb9zLXEUTu6zmKIa1dJ3eEQw20j50mylBZrjhcMtvRoqDwV&#10;3zbWeL7tX68X1ctda74Mlw9PuBs+lZpcjdsViEBj+Df/0QcdufQGfp+JE8j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g318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31611" w:rsidRDefault="00531611" w:rsidP="007E22AD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№ 0</w:t>
                        </w:r>
                        <w:r w:rsidR="004532D7">
                          <w:rPr>
                            <w:rFonts w:ascii="Arial Narrow" w:hAnsi="Arial Narrow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от </w:t>
                        </w:r>
                        <w:r w:rsidR="004532D7">
                          <w:rPr>
                            <w:rFonts w:ascii="Arial Narrow" w:hAnsi="Arial Narrow"/>
                            <w:b/>
                            <w:bCs/>
                          </w:rPr>
                          <w:t>31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r w:rsidR="003C176B">
                          <w:rPr>
                            <w:rFonts w:ascii="Arial Narrow" w:hAnsi="Arial Narrow"/>
                            <w:b/>
                            <w:bCs/>
                          </w:rPr>
                          <w:t>м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ая  2023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486;top:16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STMYA&#10;AADcAAAADwAAAGRycy9kb3ducmV2LnhtbESPQWvCQBCF70L/wzIFL6IbW9SauopUWkRQ0JZ6HbLT&#10;bDA7G7LbJP33XUHwNsN735s3i1VnS9FQ7QvHCsajBARx5nTBuYKvz/fhCwgfkDWWjknBH3lYLR96&#10;C0y1a/lIzSnkIoawT1GBCaFKpfSZIYt+5CriqP242mKIa51LXWMbw20pn5JkKi0WHC8YrOjNUHY5&#10;/dpYYzdpDoPnfD+rzNlwNv/ATfutVP+xW7+CCNSFu/lGb3XkxhO4PhMn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SSTM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31611" w:rsidRDefault="00531611" w:rsidP="007E22AD"/>
                    </w:txbxContent>
                  </v:textbox>
                </v:shape>
                <v:line id="Line 17" o:spid="_x0000_s1041" style="position:absolute;visibility:visible;mso-wrap-style:square" from="45,128" to="641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ajMMAAADcAAAADwAAAGRycy9kb3ducmV2LnhtbERPTWvCQBC9F/wPywje6sZSpKRuggiC&#10;kEMx1UNvQ3bMRrOzIbtNor++Wyj0No/3OZt8sq0YqPeNYwWrZQKCuHK64VrB6XP//AbCB2SNrWNS&#10;cCcPeTZ72mCq3chHGspQixjCPkUFJoQuldJXhiz6peuII3dxvcUQYV9L3eMYw20rX5JkLS02HBsM&#10;drQzVN3Kb6vg67Utim153X+cx8RMw+niiodUajGftu8gAk3hX/znPug4f7WG32fi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2WozDAAAA3AAAAA8AAAAAAAAAAAAA&#10;AAAAoQIAAGRycy9kb3ducmV2LnhtbFBLBQYAAAAABAAEAPkAAACRAwAAAAA=&#10;" strokeweight=".25pt">
                  <v:shadow color="#ccc"/>
                </v:line>
                <v:shape id="Text Box 18" o:spid="_x0000_s1042" type="#_x0000_t202" style="position:absolute;left:45;top:13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poMYA&#10;AADcAAAADwAAAGRycy9kb3ducmV2LnhtbESP3WrCQBCF7wXfYRnBm6IbLVabukqptBShgj+0t0N2&#10;zAazsyG7Junbd4WCdzOc8505s1x3thQN1b5wrGAyTkAQZ04XnCs4Hd9HCxA+IGssHZOCX/KwXvV7&#10;S0y1a3lPzSHkIoawT1GBCaFKpfSZIYt+7CriqJ1dbTHEtc6lrrGN4baU0yR5khYLjhcMVvRmKLsc&#10;rjbW2M6a3cNj/jWvzI/h7PkDN+23UsNB9/oCIlAX7uZ/+lNHbjKH2zNx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poM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31611" w:rsidRDefault="00531611" w:rsidP="007E22AD">
                        <w:pPr>
                          <w:widowContro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22AD" w:rsidRDefault="007E22AD" w:rsidP="007E22AD"/>
    <w:p w:rsidR="007E22AD" w:rsidRDefault="007E22AD" w:rsidP="007E22AD"/>
    <w:p w:rsidR="007E22AD" w:rsidRDefault="007E22AD" w:rsidP="007E22AD"/>
    <w:p w:rsidR="007E22AD" w:rsidRDefault="009D12FB" w:rsidP="007E22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1387C" wp14:editId="2B60DBDE">
                <wp:simplePos x="0" y="0"/>
                <wp:positionH relativeFrom="column">
                  <wp:posOffset>-155575</wp:posOffset>
                </wp:positionH>
                <wp:positionV relativeFrom="paragraph">
                  <wp:posOffset>117475</wp:posOffset>
                </wp:positionV>
                <wp:extent cx="6987540" cy="571500"/>
                <wp:effectExtent l="0" t="0" r="22860" b="19050"/>
                <wp:wrapNone/>
                <wp:docPr id="109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611" w:rsidRPr="005A32B7" w:rsidRDefault="00531611" w:rsidP="005A32B7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Информация администрац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 Легостаевского сельсовета Искитимского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района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……….……………...……….…..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стр. 1- </w:t>
                            </w:r>
                            <w:r w:rsidR="00462AF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531611" w:rsidRDefault="00531611" w:rsidP="007E22AD">
                            <w:pPr>
                              <w:jc w:val="both"/>
                            </w:pPr>
                          </w:p>
                          <w:p w:rsidR="00531611" w:rsidRDefault="00531611" w:rsidP="007E22AD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12.25pt;margin-top:9.25pt;width:550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" fillcolor="window" strokecolor="#70ad47" strokeweight="1pt">
                <v:stroke joinstyle="miter"/>
                <v:path arrowok="t"/>
                <v:textbox>
                  <w:txbxContent>
                    <w:p w:rsidR="00531611" w:rsidRPr="005A32B7" w:rsidRDefault="00531611" w:rsidP="005A32B7">
                      <w:pPr>
                        <w:tabs>
                          <w:tab w:val="left" w:pos="156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Информация администрац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 Легостаевского сельсовета Искитимского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района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……….……………...……….…..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стр. 1- </w:t>
                      </w:r>
                      <w:r w:rsidR="00462AF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531611" w:rsidRDefault="00531611" w:rsidP="007E22AD">
                      <w:pPr>
                        <w:jc w:val="both"/>
                      </w:pPr>
                    </w:p>
                    <w:p w:rsidR="00531611" w:rsidRDefault="00531611" w:rsidP="007E22AD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  <w:r w:rsidR="007E22AD">
        <w:t xml:space="preserve">   </w:t>
      </w:r>
    </w:p>
    <w:p w:rsidR="007E22AD" w:rsidRDefault="007E22AD" w:rsidP="007E22AD"/>
    <w:p w:rsidR="006D0A38" w:rsidRDefault="006D0A38" w:rsidP="004458E5">
      <w:pPr>
        <w:pStyle w:val="1"/>
        <w:spacing w:before="0" w:line="240" w:lineRule="auto"/>
        <w:ind w:left="-284" w:right="-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C2CFD" w:rsidRPr="007C2CFD" w:rsidRDefault="007C2CFD" w:rsidP="007C2CF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CFD">
        <w:rPr>
          <w:rFonts w:ascii="Times New Roman" w:hAnsi="Times New Roman"/>
          <w:b/>
          <w:bCs/>
          <w:sz w:val="24"/>
          <w:szCs w:val="24"/>
        </w:rPr>
        <w:t>АДМИНИСТРАЦИЯ ЛЕГОСТАЕВСКОГО СЕЛЬСОВЕТА ИСКИТИМСКОГО РАЙОНА НОВОСИБИРСКОЙ ОБЛАСТИ</w:t>
      </w:r>
    </w:p>
    <w:p w:rsidR="007C2CFD" w:rsidRPr="007C2CFD" w:rsidRDefault="007C2CFD" w:rsidP="007C2CFD">
      <w:pPr>
        <w:pStyle w:val="30"/>
        <w:ind w:firstLine="0"/>
        <w:jc w:val="center"/>
        <w:rPr>
          <w:b/>
          <w:sz w:val="24"/>
          <w:szCs w:val="24"/>
          <w:lang w:val="ru-RU"/>
        </w:rPr>
      </w:pPr>
      <w:proofErr w:type="gramStart"/>
      <w:r w:rsidRPr="007C2CFD">
        <w:rPr>
          <w:b/>
          <w:sz w:val="24"/>
          <w:szCs w:val="24"/>
          <w:lang w:val="ru-RU"/>
        </w:rPr>
        <w:t>П</w:t>
      </w:r>
      <w:proofErr w:type="gramEnd"/>
      <w:r w:rsidRPr="007C2CFD">
        <w:rPr>
          <w:b/>
          <w:sz w:val="24"/>
          <w:szCs w:val="24"/>
          <w:lang w:val="ru-RU"/>
        </w:rPr>
        <w:t xml:space="preserve"> О С Т А Н О В Л Е Н И Е</w:t>
      </w:r>
    </w:p>
    <w:p w:rsidR="007C2CFD" w:rsidRPr="007C2CFD" w:rsidRDefault="007C2CFD" w:rsidP="007C2CF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2CFD">
        <w:rPr>
          <w:rFonts w:ascii="Times New Roman" w:hAnsi="Times New Roman" w:cs="Times New Roman"/>
          <w:sz w:val="24"/>
          <w:szCs w:val="24"/>
          <w:u w:val="single"/>
        </w:rPr>
        <w:t>16.05.2023 № 35</w:t>
      </w:r>
    </w:p>
    <w:p w:rsidR="007C2CFD" w:rsidRPr="007C2CFD" w:rsidRDefault="007C2CFD" w:rsidP="007C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 xml:space="preserve">Об   утверждении  кассового плана исполнения </w:t>
      </w:r>
    </w:p>
    <w:p w:rsidR="007C2CFD" w:rsidRPr="007C2CFD" w:rsidRDefault="007C2CFD" w:rsidP="007C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 xml:space="preserve">местного бюджета   муниципального </w:t>
      </w:r>
    </w:p>
    <w:p w:rsidR="007C2CFD" w:rsidRPr="007C2CFD" w:rsidRDefault="007C2CFD" w:rsidP="007C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 xml:space="preserve">образования Легостаевского сельсовета </w:t>
      </w:r>
    </w:p>
    <w:p w:rsidR="007C2CFD" w:rsidRPr="007C2CFD" w:rsidRDefault="007C2CFD" w:rsidP="007C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 xml:space="preserve">Искитимского района Новосибирской области </w:t>
      </w:r>
    </w:p>
    <w:p w:rsidR="007C2CFD" w:rsidRPr="007C2CFD" w:rsidRDefault="007C2CFD" w:rsidP="007C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>на 2023 год с детализацией по месяцам</w:t>
      </w:r>
    </w:p>
    <w:p w:rsidR="007C2CFD" w:rsidRPr="007C2CFD" w:rsidRDefault="007C2CFD" w:rsidP="007C2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>В соответствии со статьей 217.1 Бюджетного кодекса Российской Федерации и в целях организации исполнения бюджета Легостаевского сельсовета Искитимского района Новосибирской области</w:t>
      </w:r>
    </w:p>
    <w:p w:rsidR="007C2CFD" w:rsidRPr="007C2CFD" w:rsidRDefault="007C2CFD" w:rsidP="007C2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 xml:space="preserve"> ПОСТАНОВЛЯЮ:</w:t>
      </w:r>
    </w:p>
    <w:p w:rsidR="007C2CFD" w:rsidRPr="007C2CFD" w:rsidRDefault="007C2CFD" w:rsidP="007C2CFD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CFD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Легостаевского сельсовета Искитимского района Новосибирской области от 16.01.2023 г. № 01/1 «Об утверждении кассового плана исполнения местного бюджета   муниципального образования Легостаевского сельсовета Искитимского района Новосибирской области на 2023 год с детализацией по месяцам».</w:t>
      </w:r>
    </w:p>
    <w:p w:rsidR="007C2CFD" w:rsidRPr="007C2CFD" w:rsidRDefault="007C2CFD" w:rsidP="007C2C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CFD">
        <w:rPr>
          <w:rFonts w:ascii="Times New Roman" w:hAnsi="Times New Roman" w:cs="Times New Roman"/>
          <w:b w:val="0"/>
          <w:sz w:val="24"/>
          <w:szCs w:val="24"/>
        </w:rPr>
        <w:t>2. Утвердить кассовый план исполнения местного бюджета муниципального образования Легостаевского сельсовета Искитимского района Новосибирской области</w:t>
      </w:r>
      <w:r w:rsidRPr="007C2CFD">
        <w:rPr>
          <w:rFonts w:ascii="Times New Roman" w:hAnsi="Times New Roman" w:cs="Times New Roman"/>
          <w:sz w:val="24"/>
          <w:szCs w:val="24"/>
        </w:rPr>
        <w:t xml:space="preserve"> </w:t>
      </w:r>
      <w:r w:rsidRPr="007C2CFD">
        <w:rPr>
          <w:rFonts w:ascii="Times New Roman" w:hAnsi="Times New Roman" w:cs="Times New Roman"/>
          <w:b w:val="0"/>
          <w:sz w:val="24"/>
          <w:szCs w:val="24"/>
        </w:rPr>
        <w:t>на 2023 год с детализацией по месяцам.</w:t>
      </w:r>
    </w:p>
    <w:p w:rsidR="007C2CFD" w:rsidRPr="007C2CFD" w:rsidRDefault="007C2CFD" w:rsidP="007C2CFD">
      <w:pPr>
        <w:pStyle w:val="ab"/>
        <w:spacing w:after="0"/>
        <w:ind w:left="0"/>
        <w:jc w:val="both"/>
      </w:pPr>
      <w:r w:rsidRPr="007C2CFD">
        <w:rPr>
          <w:spacing w:val="-2"/>
        </w:rPr>
        <w:t xml:space="preserve">3. Настоящее постановление вступает в силу после его официального опубликования и распространяет свое действие на </w:t>
      </w:r>
      <w:proofErr w:type="gramStart"/>
      <w:r w:rsidRPr="007C2CFD">
        <w:rPr>
          <w:spacing w:val="-2"/>
        </w:rPr>
        <w:t>правоотношения</w:t>
      </w:r>
      <w:proofErr w:type="gramEnd"/>
      <w:r w:rsidRPr="007C2CFD">
        <w:rPr>
          <w:spacing w:val="-2"/>
        </w:rPr>
        <w:t xml:space="preserve"> возникшие с 01 января 2023 года.</w:t>
      </w:r>
    </w:p>
    <w:p w:rsidR="007C2CFD" w:rsidRPr="007C2CFD" w:rsidRDefault="007C2CFD" w:rsidP="007C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CFD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на официальном сайте администрации Легостаевского сельсовета Искитимского района Новосибирской области.</w:t>
      </w:r>
    </w:p>
    <w:p w:rsidR="007C2CFD" w:rsidRPr="007C2CFD" w:rsidRDefault="007C2CFD" w:rsidP="007C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C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C2C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C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C2CFD" w:rsidRPr="007C2CFD" w:rsidRDefault="007C2CFD" w:rsidP="007C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CFD">
        <w:rPr>
          <w:rFonts w:ascii="Times New Roman" w:hAnsi="Times New Roman" w:cs="Times New Roman"/>
          <w:sz w:val="24"/>
          <w:szCs w:val="24"/>
        </w:rPr>
        <w:t xml:space="preserve">Глава Легостаевского сельсовета                              </w:t>
      </w:r>
      <w:r w:rsidR="00EB2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2CFD">
        <w:rPr>
          <w:rFonts w:ascii="Times New Roman" w:hAnsi="Times New Roman" w:cs="Times New Roman"/>
          <w:sz w:val="24"/>
          <w:szCs w:val="24"/>
        </w:rPr>
        <w:t xml:space="preserve">      </w:t>
      </w:r>
      <w:r w:rsidR="00EB2B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CFD">
        <w:rPr>
          <w:rFonts w:ascii="Times New Roman" w:hAnsi="Times New Roman" w:cs="Times New Roman"/>
          <w:sz w:val="24"/>
          <w:szCs w:val="24"/>
        </w:rPr>
        <w:t xml:space="preserve">                        Е.А. Загоскина</w:t>
      </w:r>
    </w:p>
    <w:p w:rsidR="005374FF" w:rsidRPr="00EB2BB3" w:rsidRDefault="005374FF" w:rsidP="00EB2B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BB3" w:rsidRPr="00EB2BB3" w:rsidRDefault="00EB2BB3" w:rsidP="00EB2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BB3">
        <w:rPr>
          <w:rFonts w:ascii="Times New Roman" w:hAnsi="Times New Roman"/>
          <w:b/>
          <w:bCs/>
          <w:sz w:val="24"/>
          <w:szCs w:val="24"/>
        </w:rPr>
        <w:t xml:space="preserve">АДМИНИСТРАЦИЯ ЛЕГОСТАЕВСКОГО СЕЛЬСОВЕТА </w:t>
      </w:r>
    </w:p>
    <w:p w:rsidR="00EB2BB3" w:rsidRPr="00EB2BB3" w:rsidRDefault="00EB2BB3" w:rsidP="00EB2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BB3">
        <w:rPr>
          <w:rFonts w:ascii="Times New Roman" w:hAnsi="Times New Roman"/>
          <w:b/>
          <w:bCs/>
          <w:sz w:val="24"/>
          <w:szCs w:val="24"/>
        </w:rPr>
        <w:t>ИСКИТИМСКОГО РАЙОНА НОВОСИБИРСКОЙ ОБЛАСТИ</w:t>
      </w:r>
    </w:p>
    <w:p w:rsidR="00EB2BB3" w:rsidRPr="00EB2BB3" w:rsidRDefault="00EB2BB3" w:rsidP="00EB2BB3">
      <w:pPr>
        <w:pStyle w:val="30"/>
        <w:ind w:firstLine="0"/>
        <w:jc w:val="center"/>
        <w:rPr>
          <w:b/>
          <w:bCs/>
          <w:sz w:val="24"/>
          <w:szCs w:val="24"/>
          <w:lang w:val="ru-RU"/>
        </w:rPr>
      </w:pPr>
      <w:proofErr w:type="gramStart"/>
      <w:r w:rsidRPr="00EB2BB3">
        <w:rPr>
          <w:sz w:val="24"/>
          <w:szCs w:val="24"/>
          <w:lang w:val="ru-RU"/>
        </w:rPr>
        <w:t>П</w:t>
      </w:r>
      <w:proofErr w:type="gramEnd"/>
      <w:r w:rsidRPr="00EB2BB3">
        <w:rPr>
          <w:sz w:val="24"/>
          <w:szCs w:val="24"/>
          <w:lang w:val="ru-RU"/>
        </w:rPr>
        <w:t xml:space="preserve"> О С Т А Н О В Л Е Н И Е</w:t>
      </w:r>
    </w:p>
    <w:p w:rsidR="00EB2BB3" w:rsidRPr="00EB2BB3" w:rsidRDefault="00EB2BB3" w:rsidP="00EB2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2BB3">
        <w:rPr>
          <w:rFonts w:ascii="Times New Roman" w:hAnsi="Times New Roman"/>
          <w:b/>
          <w:bCs/>
          <w:sz w:val="24"/>
          <w:szCs w:val="24"/>
          <w:u w:val="single"/>
        </w:rPr>
        <w:t xml:space="preserve">_16.05.2023_ </w:t>
      </w:r>
      <w:r w:rsidRPr="00EB2BB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EB2BB3">
        <w:rPr>
          <w:rFonts w:ascii="Times New Roman" w:hAnsi="Times New Roman"/>
          <w:b/>
          <w:bCs/>
          <w:sz w:val="24"/>
          <w:szCs w:val="24"/>
          <w:u w:val="single"/>
        </w:rPr>
        <w:t>_36</w:t>
      </w:r>
    </w:p>
    <w:p w:rsidR="00EB2BB3" w:rsidRPr="00EB2BB3" w:rsidRDefault="00EB2BB3" w:rsidP="00EB2BB3">
      <w:pPr>
        <w:pStyle w:val="1"/>
        <w:tabs>
          <w:tab w:val="left" w:pos="5400"/>
        </w:tabs>
        <w:spacing w:before="0" w:line="240" w:lineRule="auto"/>
        <w:ind w:right="452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B2BB3">
        <w:rPr>
          <w:rFonts w:ascii="Times New Roman" w:hAnsi="Times New Roman" w:cs="Times New Roman"/>
          <w:color w:val="auto"/>
          <w:sz w:val="24"/>
          <w:szCs w:val="24"/>
        </w:rPr>
        <w:t>Об утверждении Плана обеспечения безопасности людей на водных объектах на территории Легостаевского сельсовета в 2023 году</w:t>
      </w:r>
    </w:p>
    <w:p w:rsidR="00EB2BB3" w:rsidRPr="00EB2BB3" w:rsidRDefault="00EB2BB3" w:rsidP="00EB2BB3">
      <w:pPr>
        <w:pStyle w:val="21"/>
        <w:tabs>
          <w:tab w:val="left" w:pos="540"/>
        </w:tabs>
        <w:ind w:firstLine="0"/>
      </w:pPr>
      <w:proofErr w:type="gramStart"/>
      <w:r w:rsidRPr="00EB2BB3"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постановления Правительства Новосибирской области от 17.01.2023 № 4-п «Об утверждении Плана обеспечения безопасности людей на водных объектах в Новосибирской области в 2023 году», постановления администрации Искитимского</w:t>
      </w:r>
      <w:proofErr w:type="gramEnd"/>
      <w:r w:rsidRPr="00EB2BB3">
        <w:t xml:space="preserve"> района Новосибирской области от 03.02.2023 № 82 «Об утверждении Плана обеспечения безопасности людей на водных объектах, </w:t>
      </w:r>
      <w:r w:rsidRPr="00EB2BB3">
        <w:lastRenderedPageBreak/>
        <w:t>расположенных на территории Искитимского района в 2023 году», а также  в целях улучшения профилактической и организационной работы по обеспечению безопасности людей на водных объектах, расположенных на территории Легостаевского сельсовета</w:t>
      </w:r>
    </w:p>
    <w:p w:rsidR="00EB2BB3" w:rsidRPr="00EB2BB3" w:rsidRDefault="00EB2BB3" w:rsidP="00EB2BB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ПОСТАНОВЛЯЮ:</w:t>
      </w:r>
    </w:p>
    <w:p w:rsidR="00EB2BB3" w:rsidRPr="00EB2BB3" w:rsidRDefault="00EB2BB3" w:rsidP="00EB2BB3">
      <w:pPr>
        <w:numPr>
          <w:ilvl w:val="0"/>
          <w:numId w:val="36"/>
        </w:numPr>
        <w:tabs>
          <w:tab w:val="num" w:pos="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 xml:space="preserve">Утвердить План обеспечения безопасности людей на водных объектах на территории Легостаевского сельсовета в 2023 году (Приложение).         </w:t>
      </w:r>
    </w:p>
    <w:p w:rsidR="00EB2BB3" w:rsidRPr="00EB2BB3" w:rsidRDefault="00EB2BB3" w:rsidP="00EB2BB3">
      <w:pPr>
        <w:numPr>
          <w:ilvl w:val="0"/>
          <w:numId w:val="36"/>
        </w:numPr>
        <w:tabs>
          <w:tab w:val="num" w:pos="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администрации Легостаевского сельсовета.</w:t>
      </w:r>
    </w:p>
    <w:p w:rsidR="00EB2BB3" w:rsidRPr="00EB2BB3" w:rsidRDefault="00EB2BB3" w:rsidP="00EB2BB3">
      <w:pPr>
        <w:numPr>
          <w:ilvl w:val="0"/>
          <w:numId w:val="36"/>
        </w:numPr>
        <w:tabs>
          <w:tab w:val="num" w:pos="0"/>
          <w:tab w:val="left" w:pos="54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B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2BB3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B2BB3" w:rsidRPr="00EB2BB3" w:rsidRDefault="00EB2BB3" w:rsidP="00EB2BB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 xml:space="preserve">Глава Легостаевского сельсовета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B2BB3">
        <w:rPr>
          <w:rFonts w:ascii="Times New Roman" w:hAnsi="Times New Roman"/>
          <w:sz w:val="24"/>
          <w:szCs w:val="24"/>
        </w:rPr>
        <w:t xml:space="preserve">                  Е.А. Загоскина</w:t>
      </w:r>
    </w:p>
    <w:p w:rsidR="00EB2BB3" w:rsidRPr="00EB2BB3" w:rsidRDefault="00EB2BB3" w:rsidP="00FC580F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 xml:space="preserve">Приложение </w:t>
      </w:r>
    </w:p>
    <w:p w:rsidR="00EB2BB3" w:rsidRPr="00EB2BB3" w:rsidRDefault="00EB2BB3" w:rsidP="00FC580F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B2BB3" w:rsidRPr="00EB2BB3" w:rsidRDefault="00EB2BB3" w:rsidP="00FC580F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Легостаевского сельсовета</w:t>
      </w:r>
    </w:p>
    <w:p w:rsidR="00EB2BB3" w:rsidRPr="00EB2BB3" w:rsidRDefault="00EB2BB3" w:rsidP="00FC580F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от 16.05.2023 №  36</w:t>
      </w:r>
    </w:p>
    <w:p w:rsidR="00EB2BB3" w:rsidRPr="00EB2BB3" w:rsidRDefault="00EB2BB3" w:rsidP="00EB2BB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ПЛАН</w:t>
      </w:r>
    </w:p>
    <w:p w:rsidR="00EB2BB3" w:rsidRPr="00EB2BB3" w:rsidRDefault="00EB2BB3" w:rsidP="00EB2BB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обеспечения безопасности людей на водных объектах</w:t>
      </w:r>
    </w:p>
    <w:p w:rsidR="00EB2BB3" w:rsidRPr="00EB2BB3" w:rsidRDefault="00EB2BB3" w:rsidP="00EB2BB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BB3">
        <w:rPr>
          <w:rFonts w:ascii="Times New Roman" w:hAnsi="Times New Roman"/>
          <w:sz w:val="24"/>
          <w:szCs w:val="24"/>
        </w:rPr>
        <w:t>на территории Легостаевского сельсовета в 2023 году</w:t>
      </w:r>
    </w:p>
    <w:tbl>
      <w:tblPr>
        <w:tblStyle w:val="aff3"/>
        <w:tblW w:w="0" w:type="auto"/>
        <w:tblLook w:val="01E0" w:firstRow="1" w:lastRow="1" w:firstColumn="1" w:lastColumn="1" w:noHBand="0" w:noVBand="0"/>
      </w:tblPr>
      <w:tblGrid>
        <w:gridCol w:w="540"/>
        <w:gridCol w:w="5805"/>
        <w:gridCol w:w="1560"/>
        <w:gridCol w:w="2551"/>
      </w:tblGrid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B2B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2B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Принятие нормативного акта и разработка плана мероприятий по обеспечению безопасности людей, охране жизни и здоровья на водных объектах, расположенных на территории Легостаевского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сил и средств районной подсистемы РСЧС при угрозе возникновения и ликвидации последствий чрезвычайных ситуаций на водных объектах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</w:t>
            </w:r>
          </w:p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сельсовета, МКУ ИР «ЦЗН ЕДДС» 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безопасности людей на водных объектах Легостаевского сельсовета в осенне-зимний период.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март - апрель, 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 «Безопасный лед» на территории Легостаевского сельсовета в осенне-зимний период.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Информирование населения района о состоянии водоёмов, причинах и обстоятельствах гибели людей на водных объектах. Пропаганда правил поведения людей на воде и льду путём публикаций в газетах и на сайте Легостаевского сельсовета.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выезда транспортных средств и выхода людей на лед  в несанкционированных местах на водных объектах (установка знаков безопасности и информационных щитов о запрещении выхода (выезда) на лёд, </w:t>
            </w:r>
            <w:proofErr w:type="spellStart"/>
            <w:r w:rsidRPr="00EB2BB3">
              <w:rPr>
                <w:rFonts w:ascii="Times New Roman" w:hAnsi="Times New Roman"/>
                <w:sz w:val="24"/>
                <w:szCs w:val="24"/>
              </w:rPr>
              <w:t>обваловка</w:t>
            </w:r>
            <w:proofErr w:type="spellEnd"/>
            <w:r w:rsidRPr="00EB2BB3">
              <w:rPr>
                <w:rFonts w:ascii="Times New Roman" w:hAnsi="Times New Roman"/>
                <w:sz w:val="24"/>
                <w:szCs w:val="24"/>
              </w:rPr>
              <w:t xml:space="preserve"> снегом береговой полосы мест выезда транспортных средств на лёд).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комплекса необходимых </w:t>
            </w:r>
            <w:r w:rsidRPr="00EB2BB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мероприятий  направленных  на обеспечение  безопасности людей  на водных объектах во время прохождения весеннего паводка.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lastRenderedPageBreak/>
              <w:t>март-май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Легостаевского </w:t>
            </w:r>
            <w:r w:rsidRPr="00EB2BB3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Участие в проведении  Всероссийской акции «Чистый берег» в целях подготовки береговой полосы  водных объектов в </w:t>
            </w:r>
            <w:proofErr w:type="spellStart"/>
            <w:r w:rsidRPr="00EB2BB3">
              <w:rPr>
                <w:rFonts w:ascii="Times New Roman" w:hAnsi="Times New Roman"/>
                <w:sz w:val="24"/>
                <w:szCs w:val="24"/>
              </w:rPr>
              <w:t>Искитимском</w:t>
            </w:r>
            <w:proofErr w:type="spellEnd"/>
            <w:r w:rsidRPr="00EB2BB3">
              <w:rPr>
                <w:rFonts w:ascii="Times New Roman" w:hAnsi="Times New Roman"/>
                <w:sz w:val="24"/>
                <w:szCs w:val="24"/>
              </w:rPr>
              <w:t xml:space="preserve"> районе к купальному сезону.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безопасности  людей на водных объектах Легостаевского сельсовета в период купального сезона.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proofErr w:type="gramStart"/>
            <w:r w:rsidRPr="00EB2BB3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EB2BB3">
              <w:rPr>
                <w:rFonts w:ascii="Times New Roman" w:hAnsi="Times New Roman"/>
                <w:sz w:val="24"/>
                <w:szCs w:val="24"/>
              </w:rPr>
              <w:t xml:space="preserve">ентябрь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  «Вода безопасная территория» на территории Легостаевского сельсовета.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Комплектование спасательных постов в местах массового неорганизованного отдыха людей на водных объектах в период купального сезона. Подача заявок на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МКУ ИР «ЦЗН ЕДДС»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Проверка функционирования спасательных постов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июнь-</w:t>
            </w:r>
          </w:p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МКУ ИР «ЦЗН ЕДДС»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Проведение  профилактических  мероприятий по предупреждению гибели и травматизма людей на водных объектах Искитимского района, охране их жизни и здоровья  (подготовка и распространение памяток, листовок, показ фильмов, подготовка статей в СМИ)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EB2BB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B2BB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МКУ ИР «ЦЗН ЕДДС»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Информирование населения района о состоянии водоёмов, причинах и обстоятельствах гибели людей на водных объектах. Пропаганда правил поведения людей на воде и льду путём публикаций в газетах и на сайте Искитимского 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EB2BB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B2BB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МКУ ИР «ЦЗН ЕДДС»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Разработка и размещение в школах «Уголков безопасности людей на водных объектах» в зимний период, период паводка, в  купальный  сезон.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 xml:space="preserve"> март </w:t>
            </w:r>
            <w:proofErr w:type="gramStart"/>
            <w:r w:rsidRPr="00EB2BB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B2BB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МКУ ИР «ЦЗН ЕДДС»</w:t>
            </w:r>
          </w:p>
        </w:tc>
      </w:tr>
      <w:tr w:rsidR="00EB2BB3" w:rsidRPr="00EB2BB3" w:rsidTr="00FC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3" w:rsidRPr="00EB2BB3" w:rsidRDefault="00EB2BB3" w:rsidP="00EB2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март -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B3" w:rsidRPr="00EB2BB3" w:rsidRDefault="00EB2BB3" w:rsidP="00EB2BB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BB3">
              <w:rPr>
                <w:rFonts w:ascii="Times New Roman" w:hAnsi="Times New Roman"/>
                <w:sz w:val="24"/>
                <w:szCs w:val="24"/>
              </w:rPr>
              <w:t>Глава Легостаевского сельсовета, МКУ ИР «ЦЗН ЕДДС»</w:t>
            </w:r>
          </w:p>
        </w:tc>
      </w:tr>
    </w:tbl>
    <w:p w:rsidR="00EB2BB3" w:rsidRPr="00EB2BB3" w:rsidRDefault="00EB2BB3" w:rsidP="00EB2B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580F" w:rsidRPr="00FC580F" w:rsidRDefault="00FC580F" w:rsidP="00FC580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58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АДМИНИСТРАЦИЯ ЛЕГОСТАЕВСКОГО СЕЛЬСОВЕТА </w:t>
      </w:r>
    </w:p>
    <w:p w:rsidR="00FC580F" w:rsidRPr="00FC580F" w:rsidRDefault="00FC580F" w:rsidP="00FC580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58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ИСКИТИМСКОГО РАЙОНА НОВОСИБИРСКОЙ ОБЛАСТИ</w:t>
      </w:r>
    </w:p>
    <w:p w:rsidR="00FC580F" w:rsidRPr="00FC580F" w:rsidRDefault="00FC580F" w:rsidP="00FC580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58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10B64" w:rsidRDefault="00FC580F" w:rsidP="00FC580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16.05.2023г.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FC5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с. Легостаево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FC5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№ 37</w:t>
      </w:r>
    </w:p>
    <w:p w:rsidR="00FC580F" w:rsidRPr="00E10B64" w:rsidRDefault="00FC580F" w:rsidP="00E10B64">
      <w:pPr>
        <w:shd w:val="clear" w:color="auto" w:fill="FFFFFF"/>
        <w:spacing w:after="0" w:line="240" w:lineRule="auto"/>
        <w:ind w:right="29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B64">
        <w:rPr>
          <w:rFonts w:ascii="Times New Roman" w:hAnsi="Times New Roman"/>
          <w:sz w:val="24"/>
          <w:szCs w:val="24"/>
        </w:rPr>
        <w:t xml:space="preserve">О реализации </w:t>
      </w:r>
      <w:r w:rsidRPr="00E10B64">
        <w:rPr>
          <w:rFonts w:ascii="Times New Roman" w:hAnsi="Times New Roman"/>
          <w:sz w:val="24"/>
          <w:szCs w:val="24"/>
          <w:shd w:val="clear" w:color="auto" w:fill="FFFFFF"/>
        </w:rPr>
        <w:t>Закона Новосибирской области от 4 ноября 2005 г. N</w:t>
      </w:r>
      <w:r w:rsidRPr="00E10B6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10B64">
        <w:rPr>
          <w:rStyle w:val="afb"/>
          <w:rFonts w:ascii="Times New Roman" w:hAnsi="Times New Roman"/>
          <w:i w:val="0"/>
          <w:iCs w:val="0"/>
          <w:sz w:val="24"/>
          <w:szCs w:val="24"/>
        </w:rPr>
        <w:t>337</w:t>
      </w:r>
      <w:r w:rsidRPr="00E10B64">
        <w:rPr>
          <w:rFonts w:ascii="Times New Roman" w:hAnsi="Times New Roman"/>
          <w:sz w:val="24"/>
          <w:szCs w:val="24"/>
        </w:rPr>
        <w:t>-</w:t>
      </w:r>
      <w:r w:rsidRPr="00E10B64">
        <w:rPr>
          <w:rStyle w:val="afb"/>
          <w:rFonts w:ascii="Times New Roman" w:hAnsi="Times New Roman"/>
          <w:i w:val="0"/>
          <w:iCs w:val="0"/>
          <w:sz w:val="24"/>
          <w:szCs w:val="24"/>
        </w:rPr>
        <w:t>ОЗ</w:t>
      </w:r>
      <w:r w:rsidR="00E10B64" w:rsidRPr="00E10B64">
        <w:rPr>
          <w:rStyle w:val="afb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E10B64">
        <w:rPr>
          <w:rFonts w:ascii="Times New Roman" w:hAnsi="Times New Roman"/>
          <w:sz w:val="24"/>
          <w:szCs w:val="24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80F">
        <w:rPr>
          <w:rFonts w:ascii="Times New Roman" w:hAnsi="Times New Roman"/>
          <w:sz w:val="24"/>
          <w:szCs w:val="24"/>
        </w:rPr>
        <w:lastRenderedPageBreak/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Легостаевского сельсовета Искитимского района Новосибирской области                                           </w:t>
      </w:r>
      <w:proofErr w:type="gramEnd"/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0F">
        <w:rPr>
          <w:rFonts w:ascii="Times New Roman" w:hAnsi="Times New Roman"/>
          <w:sz w:val="24"/>
          <w:szCs w:val="24"/>
        </w:rPr>
        <w:t>ПОСТАНОВЛЯЕТ:</w:t>
      </w: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0F">
        <w:rPr>
          <w:rFonts w:ascii="Times New Roman" w:hAnsi="Times New Roman"/>
          <w:sz w:val="24"/>
          <w:szCs w:val="24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0F">
        <w:rPr>
          <w:rFonts w:ascii="Times New Roman" w:hAnsi="Times New Roman"/>
          <w:sz w:val="24"/>
          <w:szCs w:val="24"/>
        </w:rPr>
        <w:t>- коэффициент увеличения прожиточного минимума – 1,0;</w:t>
      </w: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0F">
        <w:rPr>
          <w:rFonts w:ascii="Times New Roman" w:hAnsi="Times New Roman"/>
          <w:sz w:val="24"/>
          <w:szCs w:val="24"/>
        </w:rPr>
        <w:t>- нормативный период накопления сбережений для приобретения жилья – 10 лет;</w:t>
      </w: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580F">
        <w:rPr>
          <w:rFonts w:ascii="Times New Roman" w:hAnsi="Times New Roman"/>
          <w:sz w:val="24"/>
          <w:szCs w:val="24"/>
        </w:rPr>
        <w:t>- среднюю рыночную цену квадратного метра общей площади жилья на территории Легостаевского сельсовета Искитимского района Новосибирской области   на 2023 год – в размере 48 912 (сорок восемь тысяч девятьсот двенадцать) рублей.</w:t>
      </w:r>
      <w:r w:rsidRPr="00FC580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C580F" w:rsidRPr="00FC580F" w:rsidRDefault="00FC580F" w:rsidP="00FC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0F">
        <w:rPr>
          <w:rFonts w:ascii="Times New Roman" w:hAnsi="Times New Roman"/>
          <w:sz w:val="24"/>
          <w:szCs w:val="24"/>
        </w:rPr>
        <w:t>2. Опубликовать данное постановление в печатном издании "Полезная газета".</w:t>
      </w:r>
    </w:p>
    <w:p w:rsidR="00FC580F" w:rsidRPr="00FC580F" w:rsidRDefault="00FC580F" w:rsidP="00FC580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Легостаевского сельсовета                                 </w:t>
      </w:r>
      <w:r w:rsidR="00E10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C5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Е.А. Загоскина</w:t>
      </w:r>
    </w:p>
    <w:p w:rsidR="00FC580F" w:rsidRPr="00FC580F" w:rsidRDefault="00FC580F" w:rsidP="00FC5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47B" w:rsidRPr="004D647B" w:rsidRDefault="004D647B" w:rsidP="004D647B">
      <w:pPr>
        <w:pStyle w:val="aff4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4D647B">
        <w:rPr>
          <w:rFonts w:eastAsiaTheme="minorHAnsi"/>
          <w:b/>
          <w:lang w:eastAsia="en-US"/>
        </w:rPr>
        <w:t>В регионе увеличилось число земель, вовлеченных в строительство жилья</w:t>
      </w:r>
    </w:p>
    <w:p w:rsidR="004D647B" w:rsidRPr="004D647B" w:rsidRDefault="004D647B" w:rsidP="004D647B">
      <w:pPr>
        <w:pStyle w:val="aff4"/>
        <w:spacing w:before="0" w:beforeAutospacing="0" w:after="0" w:afterAutospacing="0"/>
        <w:jc w:val="center"/>
        <w:rPr>
          <w:rStyle w:val="apple-converted-space"/>
          <w:color w:val="000000"/>
        </w:rPr>
      </w:pPr>
    </w:p>
    <w:p w:rsidR="004D647B" w:rsidRPr="004D647B" w:rsidRDefault="004D647B" w:rsidP="004D6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47B">
        <w:rPr>
          <w:rFonts w:ascii="Times New Roman" w:hAnsi="Times New Roman"/>
          <w:sz w:val="24"/>
          <w:szCs w:val="24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4D647B" w:rsidRPr="004D647B" w:rsidRDefault="003D28ED" w:rsidP="004D6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2FBB261" wp14:editId="1CF7244F">
            <wp:simplePos x="0" y="0"/>
            <wp:positionH relativeFrom="column">
              <wp:posOffset>2812415</wp:posOffset>
            </wp:positionH>
            <wp:positionV relativeFrom="paragraph">
              <wp:posOffset>601980</wp:posOffset>
            </wp:positionV>
            <wp:extent cx="3810000" cy="2543810"/>
            <wp:effectExtent l="0" t="0" r="0" b="8890"/>
            <wp:wrapSquare wrapText="bothSides"/>
            <wp:docPr id="21" name="Рисунок 21" descr="C:\Users\Admin1\Downloads\В регионе увеличилось число земель, вовлеченных в строительство ж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1\Downloads\В регионе увеличилось число земель, вовлеченных в строительство жил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7B" w:rsidRPr="004D647B">
        <w:rPr>
          <w:rFonts w:ascii="Times New Roman" w:hAnsi="Times New Roman"/>
          <w:sz w:val="24"/>
          <w:szCs w:val="24"/>
        </w:rPr>
        <w:t xml:space="preserve"> Новосибирским </w:t>
      </w:r>
      <w:proofErr w:type="spellStart"/>
      <w:r w:rsidR="004D647B" w:rsidRPr="004D647B">
        <w:rPr>
          <w:rFonts w:ascii="Times New Roman" w:hAnsi="Times New Roman"/>
          <w:sz w:val="24"/>
          <w:szCs w:val="24"/>
        </w:rPr>
        <w:t>Росреестром</w:t>
      </w:r>
      <w:proofErr w:type="spellEnd"/>
      <w:r w:rsidR="004D647B" w:rsidRPr="004D647B">
        <w:rPr>
          <w:rFonts w:ascii="Times New Roman" w:hAnsi="Times New Roman"/>
          <w:sz w:val="24"/>
          <w:szCs w:val="24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4D647B" w:rsidRPr="004D647B" w:rsidRDefault="004D647B" w:rsidP="004D6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47B">
        <w:rPr>
          <w:rFonts w:ascii="Times New Roman" w:hAnsi="Times New Roman"/>
          <w:sz w:val="24"/>
          <w:szCs w:val="24"/>
        </w:rPr>
        <w:t xml:space="preserve">Выбрать свободный земельный участок для строительства жилья поможет сервис </w:t>
      </w:r>
      <w:proofErr w:type="spellStart"/>
      <w:r w:rsidRPr="004D647B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D647B">
        <w:rPr>
          <w:rFonts w:ascii="Times New Roman" w:hAnsi="Times New Roman"/>
          <w:sz w:val="24"/>
          <w:szCs w:val="24"/>
        </w:rPr>
        <w:t xml:space="preserve"> «Земля для стройки», для этого достаточно зайти на Публичную кадастровую карту pkk.rosreestr.ru. </w:t>
      </w:r>
    </w:p>
    <w:p w:rsidR="004D647B" w:rsidRPr="004D647B" w:rsidRDefault="004D647B" w:rsidP="004D647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 w:rsidRPr="004D647B">
        <w:rPr>
          <w:rFonts w:ascii="Times New Roman" w:hAnsi="Times New Roman"/>
          <w:color w:val="000000"/>
          <w:sz w:val="24"/>
          <w:szCs w:val="24"/>
        </w:rPr>
        <w:br/>
      </w:r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домов</w:t>
      </w:r>
      <w:proofErr w:type="gramEnd"/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могут быть </w:t>
      </w:r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вовлечены под индивидуальное жилищное строительство»</w:t>
      </w:r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– рассказал руководитель </w:t>
      </w:r>
      <w:proofErr w:type="spellStart"/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4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Олег </w:t>
      </w:r>
      <w:proofErr w:type="spellStart"/>
      <w:r w:rsidRPr="004D64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Скуфинский</w:t>
      </w:r>
      <w:proofErr w:type="spellEnd"/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D647B" w:rsidRPr="004D647B" w:rsidRDefault="004D647B" w:rsidP="004D647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словам руководителя Управления </w:t>
      </w:r>
      <w:proofErr w:type="spellStart"/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Новосибирской области </w:t>
      </w:r>
      <w:r w:rsidRPr="004D64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Светланы </w:t>
      </w:r>
      <w:proofErr w:type="spellStart"/>
      <w:r w:rsidRPr="004D64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Рягузовой</w:t>
      </w:r>
      <w:proofErr w:type="spellEnd"/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Новосибирская область на протяжении многих лет является лидером по строительству жилья в Сибири.</w:t>
      </w:r>
      <w:r w:rsidRPr="004D6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4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привлекательности».</w:t>
      </w:r>
    </w:p>
    <w:p w:rsidR="004D647B" w:rsidRPr="004D647B" w:rsidRDefault="004D647B" w:rsidP="004D647B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D647B">
        <w:rPr>
          <w:rFonts w:ascii="Times New Roman" w:hAnsi="Times New Roman"/>
          <w:i/>
          <w:color w:val="000000"/>
          <w:sz w:val="24"/>
          <w:szCs w:val="24"/>
        </w:rPr>
        <w:t xml:space="preserve">цитата руководителя </w:t>
      </w:r>
      <w:proofErr w:type="spellStart"/>
      <w:r w:rsidRPr="004D647B">
        <w:rPr>
          <w:rFonts w:ascii="Times New Roman" w:hAnsi="Times New Roman"/>
          <w:i/>
          <w:color w:val="000000"/>
          <w:sz w:val="24"/>
          <w:szCs w:val="24"/>
        </w:rPr>
        <w:t>Росреестра</w:t>
      </w:r>
      <w:proofErr w:type="spellEnd"/>
      <w:r w:rsidRPr="004D647B">
        <w:rPr>
          <w:rFonts w:ascii="Times New Roman" w:hAnsi="Times New Roman"/>
          <w:i/>
          <w:color w:val="000000"/>
          <w:sz w:val="24"/>
          <w:szCs w:val="24"/>
        </w:rPr>
        <w:t xml:space="preserve"> представлена </w:t>
      </w:r>
    </w:p>
    <w:p w:rsidR="004D647B" w:rsidRPr="004D647B" w:rsidRDefault="004D647B" w:rsidP="004D647B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D647B">
        <w:rPr>
          <w:rFonts w:ascii="Times New Roman" w:hAnsi="Times New Roman"/>
          <w:i/>
          <w:color w:val="000000"/>
          <w:sz w:val="24"/>
          <w:szCs w:val="24"/>
        </w:rPr>
        <w:t xml:space="preserve">центральным аппаратом </w:t>
      </w:r>
      <w:proofErr w:type="spellStart"/>
      <w:r w:rsidRPr="004D647B">
        <w:rPr>
          <w:rFonts w:ascii="Times New Roman" w:hAnsi="Times New Roman"/>
          <w:i/>
          <w:color w:val="000000"/>
          <w:sz w:val="24"/>
          <w:szCs w:val="24"/>
        </w:rPr>
        <w:t>Росреестра</w:t>
      </w:r>
      <w:proofErr w:type="spellEnd"/>
    </w:p>
    <w:p w:rsidR="004D647B" w:rsidRPr="004D647B" w:rsidRDefault="004D647B" w:rsidP="004D647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647B" w:rsidRPr="004D647B" w:rsidRDefault="004D647B" w:rsidP="004D647B">
      <w:pPr>
        <w:spacing w:after="0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4D647B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D647B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4D647B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 </w:t>
      </w:r>
    </w:p>
    <w:p w:rsidR="004D647B" w:rsidRPr="004D647B" w:rsidRDefault="004D647B" w:rsidP="004D647B">
      <w:pPr>
        <w:spacing w:after="0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4D647B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по Новосибирской области</w:t>
      </w:r>
    </w:p>
    <w:p w:rsidR="00FC580F" w:rsidRPr="003D28ED" w:rsidRDefault="00FC580F" w:rsidP="003D28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8ED" w:rsidRDefault="003D28ED" w:rsidP="003D28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Новосибирский</w:t>
      </w:r>
      <w:proofErr w:type="gramEnd"/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Роскадастр</w:t>
      </w:r>
      <w:proofErr w:type="spellEnd"/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назвал топ-5 сервисов, с помощью которых можно получить информацию о недвижимости</w:t>
      </w:r>
    </w:p>
    <w:p w:rsidR="006272F7" w:rsidRPr="003D28ED" w:rsidRDefault="006272F7" w:rsidP="003D28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8ED" w:rsidRPr="003D28ED" w:rsidRDefault="003D28ED" w:rsidP="003D28ED">
      <w:pPr>
        <w:pStyle w:val="docdata"/>
        <w:spacing w:before="0" w:beforeAutospacing="0" w:after="0" w:afterAutospacing="0"/>
        <w:jc w:val="both"/>
      </w:pPr>
      <w:r w:rsidRPr="003D28ED">
        <w:rPr>
          <w:color w:val="000000"/>
        </w:rPr>
        <w:t xml:space="preserve">Чтобы операция с недвижимостью прошла </w:t>
      </w:r>
      <w:proofErr w:type="gramStart"/>
      <w:r w:rsidRPr="003D28ED">
        <w:rPr>
          <w:color w:val="000000"/>
        </w:rPr>
        <w:t>успешно</w:t>
      </w:r>
      <w:proofErr w:type="gramEnd"/>
      <w:r>
        <w:rPr>
          <w:color w:val="000000"/>
        </w:rPr>
        <w:t xml:space="preserve"> </w:t>
      </w:r>
      <w:r w:rsidRPr="003D28ED">
        <w:rPr>
          <w:color w:val="000000"/>
        </w:rPr>
        <w:t>и</w:t>
      </w:r>
      <w:r>
        <w:rPr>
          <w:color w:val="000000"/>
        </w:rPr>
        <w:t xml:space="preserve"> </w:t>
      </w:r>
      <w:r w:rsidRPr="003D28ED">
        <w:rPr>
          <w:color w:val="000000"/>
        </w:rPr>
        <w:t xml:space="preserve">свести к минимуму риски, рекомендуем воспользоваться справочными сервисами на официальном сайте </w:t>
      </w:r>
      <w:hyperlink r:id="rId10" w:tooltip="https://rosreestr.gov.ru/" w:history="1">
        <w:proofErr w:type="spellStart"/>
        <w:r w:rsidRPr="003D28ED">
          <w:rPr>
            <w:rStyle w:val="ad"/>
            <w:rFonts w:eastAsiaTheme="majorEastAsia"/>
          </w:rPr>
          <w:t>Росреестра</w:t>
        </w:r>
        <w:proofErr w:type="spellEnd"/>
      </w:hyperlink>
      <w:r>
        <w:rPr>
          <w:color w:val="000000"/>
        </w:rPr>
        <w:t xml:space="preserve">. </w:t>
      </w:r>
      <w:r w:rsidRPr="003D28ED">
        <w:rPr>
          <w:color w:val="000000"/>
        </w:rPr>
        <w:t xml:space="preserve">Сервисы </w:t>
      </w:r>
      <w:proofErr w:type="spellStart"/>
      <w:r w:rsidRPr="003D28ED">
        <w:rPr>
          <w:color w:val="000000"/>
        </w:rPr>
        <w:t>Росреестра</w:t>
      </w:r>
      <w:proofErr w:type="spellEnd"/>
      <w:r w:rsidRPr="003D28ED">
        <w:rPr>
          <w:color w:val="000000"/>
        </w:rPr>
        <w:t xml:space="preserve"> предоставляют основные сведения Единого государственного реестра недвижимости (ЕГРН) бесплатно и в режиме онлайн. Обращаем внимание, представленная на электронных сервисах справочная информация не может использоваться в качестве юридически значимого документа.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D28E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Новосибирский</w:t>
      </w:r>
      <w:proofErr w:type="gramEnd"/>
      <w:r w:rsidRPr="003D28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proofErr w:type="spellStart"/>
        <w:r w:rsidRPr="003D28ED">
          <w:rPr>
            <w:rStyle w:val="ad"/>
            <w:rFonts w:ascii="Times New Roman" w:eastAsia="Times New Roman" w:hAnsi="Times New Roman"/>
            <w:bCs/>
            <w:sz w:val="24"/>
            <w:szCs w:val="24"/>
            <w:lang w:eastAsia="ru-RU"/>
          </w:rPr>
          <w:t>Роскадастр</w:t>
        </w:r>
        <w:proofErr w:type="spellEnd"/>
      </w:hyperlink>
      <w:r w:rsidRPr="003D28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назвал топ-5 бесплатных справочных сервисов, представленных на официальном сайте </w:t>
      </w:r>
      <w:proofErr w:type="spellStart"/>
      <w:r w:rsidRPr="003D28ED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3D28ED">
        <w:rPr>
          <w:rFonts w:ascii="Times New Roman" w:eastAsia="Times New Roman" w:hAnsi="Times New Roman"/>
          <w:bCs/>
          <w:sz w:val="24"/>
          <w:szCs w:val="24"/>
          <w:lang w:eastAsia="ru-RU"/>
        </w:rPr>
        <w:t>, которые могут помочь при оформлении недвижимости.</w:t>
      </w:r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Публичная кадастровая карта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Pr="003D28ED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Сервис</w:t>
        </w:r>
      </w:hyperlink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общедоступные сведения из ЕГРН в режиме онлайн в текстовой и графической форме. </w:t>
      </w:r>
      <w:r w:rsidRPr="003D28ED">
        <w:rPr>
          <w:rFonts w:ascii="Times New Roman" w:hAnsi="Times New Roman"/>
          <w:sz w:val="24"/>
          <w:szCs w:val="24"/>
        </w:rPr>
        <w:t>В зависимости от выбранного вида объекта недвижимости пользователи получают различную информацию: границы, площадь и вид разрешенного использования земельных участков; контуры зданий, сооружений или объектов незавершенного строительства; кадастровая стоимость; форма собственности; границы зон с особыми условиями использования территории, территориальных и других зон.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hAnsi="Times New Roman"/>
          <w:sz w:val="24"/>
          <w:szCs w:val="24"/>
        </w:rPr>
        <w:t>Также на базе Публичной кадастровой карты работают информационные ресурсы «Земля для стройки»</w:t>
      </w:r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 и «Земля для туризма».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3D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online</w:t>
      </w:r>
      <w:proofErr w:type="spellEnd"/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сервиса можно сформировать запрос по кадастровому номеру или адресу объекта недвижимости и получить общедоступные сведения ЕГРН: кадастровая стоимость, статус, площадь, адрес, дата постановки объекта недвижимости на кадастровый учет и т.д. 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>С помощью сервиса можно проверить объект недвижимости, например, перед заключением договора купли-продажи или аренды.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28ED">
        <w:rPr>
          <w:rFonts w:ascii="Times New Roman" w:eastAsia="Times New Roman" w:hAnsi="Times New Roman"/>
          <w:b/>
          <w:sz w:val="24"/>
          <w:szCs w:val="24"/>
          <w:lang w:eastAsia="ru-RU"/>
        </w:rPr>
        <w:t>Жизненные ситуации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hAnsi="Times New Roman"/>
          <w:sz w:val="24"/>
          <w:szCs w:val="24"/>
        </w:rPr>
        <w:t xml:space="preserve">Электронный </w:t>
      </w:r>
      <w:hyperlink r:id="rId13" w:history="1">
        <w:r w:rsidRPr="003D28ED">
          <w:rPr>
            <w:rStyle w:val="ad"/>
            <w:rFonts w:ascii="Times New Roman" w:hAnsi="Times New Roman"/>
            <w:sz w:val="24"/>
            <w:szCs w:val="24"/>
          </w:rPr>
          <w:t>сервис</w:t>
        </w:r>
      </w:hyperlink>
      <w:r w:rsidRPr="003D28ED">
        <w:rPr>
          <w:rFonts w:ascii="Times New Roman" w:hAnsi="Times New Roman"/>
          <w:sz w:val="24"/>
          <w:szCs w:val="24"/>
        </w:rPr>
        <w:t xml:space="preserve"> поможет определить перечень документов, необходимых для конкретной услуги </w:t>
      </w:r>
      <w:proofErr w:type="spellStart"/>
      <w:r w:rsidRPr="003D28E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3D28ED">
        <w:rPr>
          <w:rFonts w:ascii="Times New Roman" w:hAnsi="Times New Roman"/>
          <w:sz w:val="24"/>
          <w:szCs w:val="24"/>
        </w:rPr>
        <w:t xml:space="preserve">. 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D28ED">
        <w:rPr>
          <w:rFonts w:ascii="Times New Roman" w:hAnsi="Times New Roman"/>
          <w:sz w:val="24"/>
          <w:szCs w:val="24"/>
        </w:rPr>
        <w:t>Для формирова</w:t>
      </w:r>
      <w:r w:rsidRPr="003D28ED">
        <w:rPr>
          <w:rFonts w:ascii="Times New Roman" w:hAnsi="Times New Roman"/>
          <w:sz w:val="24"/>
          <w:szCs w:val="24"/>
        </w:rPr>
        <w:softHyphen/>
        <w:t>ния па</w:t>
      </w:r>
      <w:r w:rsidRPr="003D28ED">
        <w:rPr>
          <w:rFonts w:ascii="Times New Roman" w:hAnsi="Times New Roman"/>
          <w:sz w:val="24"/>
          <w:szCs w:val="24"/>
        </w:rPr>
        <w:softHyphen/>
        <w:t>ке</w:t>
      </w:r>
      <w:r w:rsidRPr="003D28ED">
        <w:rPr>
          <w:rFonts w:ascii="Times New Roman" w:hAnsi="Times New Roman"/>
          <w:sz w:val="24"/>
          <w:szCs w:val="24"/>
        </w:rPr>
        <w:softHyphen/>
        <w:t>та до</w:t>
      </w:r>
      <w:r w:rsidRPr="003D28ED">
        <w:rPr>
          <w:rFonts w:ascii="Times New Roman" w:hAnsi="Times New Roman"/>
          <w:sz w:val="24"/>
          <w:szCs w:val="24"/>
        </w:rPr>
        <w:softHyphen/>
        <w:t>ку</w:t>
      </w:r>
      <w:r w:rsidRPr="003D28ED">
        <w:rPr>
          <w:rFonts w:ascii="Times New Roman" w:hAnsi="Times New Roman"/>
          <w:sz w:val="24"/>
          <w:szCs w:val="24"/>
        </w:rPr>
        <w:softHyphen/>
        <w:t>мен</w:t>
      </w:r>
      <w:r w:rsidRPr="003D28ED">
        <w:rPr>
          <w:rFonts w:ascii="Times New Roman" w:hAnsi="Times New Roman"/>
          <w:sz w:val="24"/>
          <w:szCs w:val="24"/>
        </w:rPr>
        <w:softHyphen/>
        <w:t>тов необходимо прой</w:t>
      </w:r>
      <w:r w:rsidRPr="003D28ED">
        <w:rPr>
          <w:rFonts w:ascii="Times New Roman" w:hAnsi="Times New Roman"/>
          <w:sz w:val="24"/>
          <w:szCs w:val="24"/>
        </w:rPr>
        <w:softHyphen/>
        <w:t>ти анкетирование, со</w:t>
      </w:r>
      <w:r w:rsidRPr="003D28ED">
        <w:rPr>
          <w:rFonts w:ascii="Times New Roman" w:hAnsi="Times New Roman"/>
          <w:sz w:val="24"/>
          <w:szCs w:val="24"/>
        </w:rPr>
        <w:softHyphen/>
        <w:t>сто</w:t>
      </w:r>
      <w:r w:rsidRPr="003D28ED">
        <w:rPr>
          <w:rFonts w:ascii="Times New Roman" w:hAnsi="Times New Roman"/>
          <w:sz w:val="24"/>
          <w:szCs w:val="24"/>
        </w:rPr>
        <w:softHyphen/>
        <w:t>я</w:t>
      </w:r>
      <w:r w:rsidRPr="003D28ED">
        <w:rPr>
          <w:rFonts w:ascii="Times New Roman" w:hAnsi="Times New Roman"/>
          <w:sz w:val="24"/>
          <w:szCs w:val="24"/>
        </w:rPr>
        <w:softHyphen/>
        <w:t>щее из нескольких во</w:t>
      </w:r>
      <w:r w:rsidRPr="003D28ED">
        <w:rPr>
          <w:rFonts w:ascii="Times New Roman" w:hAnsi="Times New Roman"/>
          <w:sz w:val="24"/>
          <w:szCs w:val="24"/>
        </w:rPr>
        <w:softHyphen/>
        <w:t>про</w:t>
      </w:r>
      <w:r w:rsidRPr="003D28ED">
        <w:rPr>
          <w:rFonts w:ascii="Times New Roman" w:hAnsi="Times New Roman"/>
          <w:sz w:val="24"/>
          <w:szCs w:val="24"/>
        </w:rPr>
        <w:softHyphen/>
        <w:t>сов. На ос</w:t>
      </w:r>
      <w:r w:rsidRPr="003D28ED">
        <w:rPr>
          <w:rFonts w:ascii="Times New Roman" w:hAnsi="Times New Roman"/>
          <w:sz w:val="24"/>
          <w:szCs w:val="24"/>
        </w:rPr>
        <w:softHyphen/>
        <w:t>но</w:t>
      </w:r>
      <w:r w:rsidRPr="003D28ED">
        <w:rPr>
          <w:rFonts w:ascii="Times New Roman" w:hAnsi="Times New Roman"/>
          <w:sz w:val="24"/>
          <w:szCs w:val="24"/>
        </w:rPr>
        <w:softHyphen/>
        <w:t>ва</w:t>
      </w:r>
      <w:r w:rsidRPr="003D28ED">
        <w:rPr>
          <w:rFonts w:ascii="Times New Roman" w:hAnsi="Times New Roman"/>
          <w:sz w:val="24"/>
          <w:szCs w:val="24"/>
        </w:rPr>
        <w:softHyphen/>
        <w:t>нии полученных от</w:t>
      </w:r>
      <w:r w:rsidRPr="003D28ED">
        <w:rPr>
          <w:rFonts w:ascii="Times New Roman" w:hAnsi="Times New Roman"/>
          <w:sz w:val="24"/>
          <w:szCs w:val="24"/>
        </w:rPr>
        <w:softHyphen/>
        <w:t>ве</w:t>
      </w:r>
      <w:r w:rsidRPr="003D28ED">
        <w:rPr>
          <w:rFonts w:ascii="Times New Roman" w:hAnsi="Times New Roman"/>
          <w:sz w:val="24"/>
          <w:szCs w:val="24"/>
        </w:rPr>
        <w:softHyphen/>
        <w:t>тов сер</w:t>
      </w:r>
      <w:r w:rsidRPr="003D28ED">
        <w:rPr>
          <w:rFonts w:ascii="Times New Roman" w:hAnsi="Times New Roman"/>
          <w:sz w:val="24"/>
          <w:szCs w:val="24"/>
        </w:rPr>
        <w:softHyphen/>
        <w:t>вис вы</w:t>
      </w:r>
      <w:r w:rsidRPr="003D28ED">
        <w:rPr>
          <w:rFonts w:ascii="Times New Roman" w:hAnsi="Times New Roman"/>
          <w:sz w:val="24"/>
          <w:szCs w:val="24"/>
        </w:rPr>
        <w:softHyphen/>
        <w:t>даст список необходимых до</w:t>
      </w:r>
      <w:r w:rsidRPr="003D28ED">
        <w:rPr>
          <w:rFonts w:ascii="Times New Roman" w:hAnsi="Times New Roman"/>
          <w:sz w:val="24"/>
          <w:szCs w:val="24"/>
        </w:rPr>
        <w:softHyphen/>
        <w:t>ку</w:t>
      </w:r>
      <w:r w:rsidRPr="003D28ED">
        <w:rPr>
          <w:rFonts w:ascii="Times New Roman" w:hAnsi="Times New Roman"/>
          <w:sz w:val="24"/>
          <w:szCs w:val="24"/>
        </w:rPr>
        <w:softHyphen/>
        <w:t>мен</w:t>
      </w:r>
      <w:r w:rsidRPr="003D28ED">
        <w:rPr>
          <w:rFonts w:ascii="Times New Roman" w:hAnsi="Times New Roman"/>
          <w:sz w:val="24"/>
          <w:szCs w:val="24"/>
        </w:rPr>
        <w:softHyphen/>
        <w:t>тов, а также ин</w:t>
      </w:r>
      <w:r w:rsidRPr="003D28ED">
        <w:rPr>
          <w:rFonts w:ascii="Times New Roman" w:hAnsi="Times New Roman"/>
          <w:sz w:val="24"/>
          <w:szCs w:val="24"/>
        </w:rPr>
        <w:softHyphen/>
        <w:t>фор</w:t>
      </w:r>
      <w:r w:rsidRPr="003D28ED">
        <w:rPr>
          <w:rFonts w:ascii="Times New Roman" w:hAnsi="Times New Roman"/>
          <w:sz w:val="24"/>
          <w:szCs w:val="24"/>
        </w:rPr>
        <w:softHyphen/>
        <w:t>ма</w:t>
      </w:r>
      <w:r w:rsidRPr="003D28ED">
        <w:rPr>
          <w:rFonts w:ascii="Times New Roman" w:hAnsi="Times New Roman"/>
          <w:sz w:val="24"/>
          <w:szCs w:val="24"/>
        </w:rPr>
        <w:softHyphen/>
        <w:t>цию о сро</w:t>
      </w:r>
      <w:r w:rsidRPr="003D28ED">
        <w:rPr>
          <w:rFonts w:ascii="Times New Roman" w:hAnsi="Times New Roman"/>
          <w:sz w:val="24"/>
          <w:szCs w:val="24"/>
        </w:rPr>
        <w:softHyphen/>
        <w:t>ках оказания услу</w:t>
      </w:r>
      <w:r w:rsidRPr="003D28ED">
        <w:rPr>
          <w:rFonts w:ascii="Times New Roman" w:hAnsi="Times New Roman"/>
          <w:sz w:val="24"/>
          <w:szCs w:val="24"/>
        </w:rPr>
        <w:softHyphen/>
        <w:t>ги и раз</w:t>
      </w:r>
      <w:r w:rsidRPr="003D28ED">
        <w:rPr>
          <w:rFonts w:ascii="Times New Roman" w:hAnsi="Times New Roman"/>
          <w:sz w:val="24"/>
          <w:szCs w:val="24"/>
        </w:rPr>
        <w:softHyphen/>
        <w:t>мере го</w:t>
      </w:r>
      <w:r w:rsidRPr="003D28ED">
        <w:rPr>
          <w:rFonts w:ascii="Times New Roman" w:hAnsi="Times New Roman"/>
          <w:sz w:val="24"/>
          <w:szCs w:val="24"/>
        </w:rPr>
        <w:softHyphen/>
        <w:t>су</w:t>
      </w:r>
      <w:r w:rsidRPr="003D28ED">
        <w:rPr>
          <w:rFonts w:ascii="Times New Roman" w:hAnsi="Times New Roman"/>
          <w:sz w:val="24"/>
          <w:szCs w:val="24"/>
        </w:rPr>
        <w:softHyphen/>
        <w:t>дар</w:t>
      </w:r>
      <w:r w:rsidRPr="003D28ED">
        <w:rPr>
          <w:rFonts w:ascii="Times New Roman" w:hAnsi="Times New Roman"/>
          <w:sz w:val="24"/>
          <w:szCs w:val="24"/>
        </w:rPr>
        <w:softHyphen/>
        <w:t>ствен</w:t>
      </w:r>
      <w:r w:rsidRPr="003D28ED">
        <w:rPr>
          <w:rFonts w:ascii="Times New Roman" w:hAnsi="Times New Roman"/>
          <w:sz w:val="24"/>
          <w:szCs w:val="24"/>
        </w:rPr>
        <w:softHyphen/>
        <w:t>ной по</w:t>
      </w:r>
      <w:r w:rsidRPr="003D28ED">
        <w:rPr>
          <w:rFonts w:ascii="Times New Roman" w:hAnsi="Times New Roman"/>
          <w:sz w:val="24"/>
          <w:szCs w:val="24"/>
        </w:rPr>
        <w:softHyphen/>
        <w:t>шли</w:t>
      </w:r>
      <w:r w:rsidRPr="003D28ED">
        <w:rPr>
          <w:rFonts w:ascii="Times New Roman" w:hAnsi="Times New Roman"/>
          <w:sz w:val="24"/>
          <w:szCs w:val="24"/>
        </w:rPr>
        <w:softHyphen/>
        <w:t>ны. Полученный перечень документов можно сохранить или распечатать. Кроме того, пользователь может перейти по ссылке для получения услуги в электронном виде.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28ED">
        <w:rPr>
          <w:rFonts w:ascii="Times New Roman" w:hAnsi="Times New Roman"/>
          <w:b/>
          <w:sz w:val="24"/>
          <w:szCs w:val="24"/>
        </w:rPr>
        <w:t>Реестр кадастровых инженеров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3D28ED">
          <w:rPr>
            <w:rStyle w:val="ad"/>
            <w:rFonts w:ascii="Times New Roman" w:eastAsia="Times New Roman" w:hAnsi="Times New Roman"/>
            <w:sz w:val="24"/>
            <w:szCs w:val="24"/>
          </w:rPr>
          <w:t>Сервис</w:t>
        </w:r>
      </w:hyperlink>
      <w:r w:rsidRPr="003D28ED">
        <w:rPr>
          <w:rFonts w:ascii="Times New Roman" w:hAnsi="Times New Roman"/>
          <w:sz w:val="24"/>
          <w:szCs w:val="24"/>
        </w:rPr>
        <w:t xml:space="preserve"> </w:t>
      </w:r>
      <w:r w:rsidRPr="003D28ED">
        <w:rPr>
          <w:rFonts w:ascii="Times New Roman" w:eastAsia="Times New Roman" w:hAnsi="Times New Roman"/>
          <w:sz w:val="24"/>
          <w:szCs w:val="24"/>
        </w:rPr>
        <w:t xml:space="preserve">предоставляет достоверные и актуальные сведения о </w:t>
      </w:r>
      <w:r w:rsidRPr="003D28ED">
        <w:rPr>
          <w:rFonts w:ascii="Times New Roman" w:hAnsi="Times New Roman"/>
          <w:sz w:val="24"/>
          <w:szCs w:val="24"/>
        </w:rPr>
        <w:t>кадастровых инженерах нашей страны</w:t>
      </w:r>
      <w:r w:rsidRPr="003D28ED">
        <w:rPr>
          <w:rFonts w:ascii="Times New Roman" w:eastAsia="Times New Roman" w:hAnsi="Times New Roman"/>
          <w:sz w:val="24"/>
          <w:szCs w:val="24"/>
        </w:rPr>
        <w:t xml:space="preserve">. Чтобы проверить, есть ли у специалиста квалификационный аттестат, </w:t>
      </w:r>
      <w:r w:rsidRPr="003D28ED">
        <w:rPr>
          <w:rFonts w:ascii="Times New Roman" w:hAnsi="Times New Roman"/>
          <w:sz w:val="24"/>
          <w:szCs w:val="24"/>
        </w:rPr>
        <w:t xml:space="preserve">достаточно знать ФИО </w:t>
      </w:r>
      <w:r w:rsidRPr="003D28ED">
        <w:rPr>
          <w:rFonts w:ascii="Times New Roman" w:hAnsi="Times New Roman"/>
          <w:sz w:val="24"/>
          <w:szCs w:val="24"/>
        </w:rPr>
        <w:lastRenderedPageBreak/>
        <w:t xml:space="preserve">кадастрового инженера. Посредством сервиса также можно узнать о результатах профессиональной деятельности специалиста. 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ED">
        <w:rPr>
          <w:rFonts w:ascii="Times New Roman" w:hAnsi="Times New Roman"/>
          <w:sz w:val="24"/>
          <w:szCs w:val="24"/>
        </w:rPr>
        <w:t>Сервис позволяет найти грамотных кадастровых инженеров и не ошибиться в специалисте перед заключением договора на выполнение работ.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28ED">
        <w:rPr>
          <w:rFonts w:ascii="Times New Roman" w:hAnsi="Times New Roman"/>
          <w:b/>
          <w:sz w:val="24"/>
          <w:szCs w:val="24"/>
        </w:rPr>
        <w:t xml:space="preserve">Фонд </w:t>
      </w:r>
      <w:r w:rsidRPr="003D28ED">
        <w:rPr>
          <w:rFonts w:ascii="Times New Roman" w:eastAsia="Times New Roman" w:hAnsi="Times New Roman"/>
          <w:b/>
          <w:sz w:val="24"/>
          <w:szCs w:val="24"/>
          <w:lang w:eastAsia="ru-RU"/>
        </w:rPr>
        <w:t>данных государственной кадастровой оценки</w:t>
      </w:r>
    </w:p>
    <w:p w:rsidR="003D28ED" w:rsidRPr="003D28ED" w:rsidRDefault="003D28ED" w:rsidP="003D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</w:t>
      </w:r>
      <w:hyperlink r:id="rId15" w:history="1">
        <w:r w:rsidRPr="003D28ED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сервиса</w:t>
        </w:r>
      </w:hyperlink>
      <w:r w:rsidRPr="003D28E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 </w:t>
      </w:r>
    </w:p>
    <w:p w:rsidR="006272F7" w:rsidRDefault="006272F7" w:rsidP="006272F7">
      <w:pPr>
        <w:pStyle w:val="aff4"/>
        <w:spacing w:before="0" w:beforeAutospacing="0" w:after="0" w:afterAutospacing="0"/>
        <w:jc w:val="center"/>
        <w:rPr>
          <w:rFonts w:eastAsiaTheme="minorHAnsi"/>
          <w:b/>
          <w:noProof/>
          <w:lang w:eastAsia="en-US"/>
        </w:rPr>
      </w:pPr>
    </w:p>
    <w:p w:rsidR="006272F7" w:rsidRPr="006272F7" w:rsidRDefault="006272F7" w:rsidP="006272F7">
      <w:pPr>
        <w:pStyle w:val="aff4"/>
        <w:spacing w:before="0" w:beforeAutospacing="0" w:after="0" w:afterAutospacing="0"/>
        <w:jc w:val="center"/>
        <w:rPr>
          <w:rFonts w:eastAsiaTheme="minorHAnsi"/>
          <w:b/>
          <w:noProof/>
          <w:lang w:eastAsia="en-US"/>
        </w:rPr>
      </w:pPr>
      <w:r w:rsidRPr="006272F7">
        <w:rPr>
          <w:rFonts w:eastAsiaTheme="minorHAnsi"/>
          <w:b/>
          <w:noProof/>
          <w:lang w:eastAsia="en-US"/>
        </w:rPr>
        <w:t>О профилактике пожаров на территории Новосибирской области</w:t>
      </w:r>
    </w:p>
    <w:p w:rsidR="006272F7" w:rsidRPr="006272F7" w:rsidRDefault="006272F7" w:rsidP="006272F7">
      <w:pPr>
        <w:pStyle w:val="aff4"/>
        <w:spacing w:before="0" w:beforeAutospacing="0" w:after="0" w:afterAutospacing="0"/>
        <w:jc w:val="both"/>
        <w:rPr>
          <w:rStyle w:val="apple-converted-space"/>
          <w:color w:val="000000"/>
        </w:rPr>
      </w:pPr>
    </w:p>
    <w:p w:rsidR="006272F7" w:rsidRPr="006272F7" w:rsidRDefault="009B26FD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743AB4E" wp14:editId="0A0F99F8">
            <wp:simplePos x="0" y="0"/>
            <wp:positionH relativeFrom="column">
              <wp:posOffset>3479165</wp:posOffset>
            </wp:positionH>
            <wp:positionV relativeFrom="paragraph">
              <wp:posOffset>57150</wp:posOffset>
            </wp:positionV>
            <wp:extent cx="3267075" cy="2178050"/>
            <wp:effectExtent l="0" t="0" r="9525" b="0"/>
            <wp:wrapSquare wrapText="bothSides"/>
            <wp:docPr id="22" name="Рисунок 22" descr="C:\Users\Admin1\Downloads\О профилактике пожаров на территории Новосибир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1\Downloads\О профилактике пожаров на территории Новосибир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2F7"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В рамках осуществления федерального государственного земельного контроля (надзора) Управлением </w:t>
      </w:r>
      <w:proofErr w:type="spellStart"/>
      <w:r w:rsidR="006272F7"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="006272F7"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по Новосибирской области проводятся профилактические мероприятия по предупреждению возникновения пожароопасных ситуаций, путем разъяснительной работы среди граждан.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Обращаем Ваше внимание на то, что чаще всего случайные возгорания, влекущие угрозу для жизни людей и их домов, происходят в садовых или загородных поселках.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Правила пожарной безопасности в дачном доме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В целях содержания электрических сетей в исправном и безопасном состоянии запрещается: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прокладывать электрическую проводку по горючему основанию либо наклеивать горючие материалы на электрическую проводку;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эксплуатировать электропровода и кабели с видимыми нарушениями изоляции и со следами термического воздействия; 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пользоваться розетками, рубильниками, другими </w:t>
      </w:r>
      <w:proofErr w:type="spellStart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электроустановочными</w:t>
      </w:r>
      <w:proofErr w:type="spellEnd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изделиями с повреждениями;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использовать нестандартные (самодельные) электрические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При эксплуатации печного отопления запрещается: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оставлять без присмотра топящиеся печи, поручать надзор за ними детям;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располагать горючие вещества и материалы на </w:t>
      </w:r>
      <w:proofErr w:type="spellStart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предтопочном</w:t>
      </w:r>
      <w:proofErr w:type="spellEnd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листе;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применять для розжига печей легковоспламеняющиеся и горючие жидкости;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топить углем печи, не предназначенные для этого вида топлива;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перекаливать печи;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продолжать эксплуатацию печи при наличии прогаров и повреждений в разделках (</w:t>
      </w:r>
      <w:proofErr w:type="spellStart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отступках</w:t>
      </w:r>
      <w:proofErr w:type="spellEnd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) и </w:t>
      </w:r>
      <w:proofErr w:type="spellStart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предтопочных</w:t>
      </w:r>
      <w:proofErr w:type="spellEnd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листах.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lastRenderedPageBreak/>
        <w:t>Проведение очистки дымоходов и печей (отопительных приборов) от сажи должно производиться не реже 1 раза в 3 месяца.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Рекомендуем:</w:t>
      </w: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установить в доме автономный пожарный </w:t>
      </w:r>
      <w:proofErr w:type="spellStart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извещатель</w:t>
      </w:r>
      <w:proofErr w:type="spellEnd"/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Это устройство реагирует на дым еще на начальной стадии возгорания!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Обеспечить на участке </w:t>
      </w:r>
      <w:r w:rsidRPr="006272F7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запас воды не менее 200 литров</w:t>
      </w: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на строение.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В связи с установлением особого противопожарного режима с 24 апреля по 15 мая запрещается: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выжигать сухую растительность;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разводить костры, сжигать мусор;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устраивать несанкционированные свалки;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складировать на участках отходы и мусор;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бросать непотушенные окурки, спички.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При обнаружении пожара:</w:t>
      </w:r>
    </w:p>
    <w:p w:rsidR="006272F7" w:rsidRP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вызовите пожарную охрану по номеру телефона 101.</w:t>
      </w:r>
    </w:p>
    <w:p w:rsidR="006272F7" w:rsidRDefault="006272F7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272F7">
        <w:rPr>
          <w:rStyle w:val="apple-converted-space"/>
          <w:rFonts w:ascii="Times New Roman" w:hAnsi="Times New Roman"/>
          <w:color w:val="000000"/>
          <w:sz w:val="24"/>
          <w:szCs w:val="24"/>
        </w:rPr>
        <w:t>- примите посильные меры к спасению людей, материальных ценностей и тушению пожара до приезда пожарных.</w:t>
      </w:r>
    </w:p>
    <w:p w:rsidR="00A27943" w:rsidRPr="006272F7" w:rsidRDefault="00A27943" w:rsidP="006272F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A27943" w:rsidRDefault="00A27943" w:rsidP="00877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CB59021" wp14:editId="3C672E7C">
            <wp:simplePos x="0" y="0"/>
            <wp:positionH relativeFrom="column">
              <wp:posOffset>-41275</wp:posOffset>
            </wp:positionH>
            <wp:positionV relativeFrom="paragraph">
              <wp:posOffset>112395</wp:posOffset>
            </wp:positionV>
            <wp:extent cx="3162300" cy="2107565"/>
            <wp:effectExtent l="0" t="0" r="0" b="6985"/>
            <wp:wrapSquare wrapText="bothSides"/>
            <wp:docPr id="23" name="Рисунок 23" descr="C:\Users\Admin1\Downloads\Все ли вы знаете о реестровых ошиб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1\Downloads\Все ли вы знаете о реестровых ошибках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998" w:rsidRPr="00877998" w:rsidRDefault="00877998" w:rsidP="00877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7998">
        <w:rPr>
          <w:rFonts w:ascii="Times New Roman" w:hAnsi="Times New Roman"/>
          <w:b/>
          <w:sz w:val="24"/>
          <w:szCs w:val="24"/>
        </w:rPr>
        <w:t>Все ли вы знаете о реестровых ошибках</w:t>
      </w:r>
    </w:p>
    <w:p w:rsidR="00877998" w:rsidRPr="00877998" w:rsidRDefault="00877998" w:rsidP="00877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 xml:space="preserve">На самые актуальные вопросы о причинах возникновения ошибок и возможностях их исправления отвечает заместитель руководителя Управления </w:t>
      </w:r>
      <w:proofErr w:type="spellStart"/>
      <w:r w:rsidRPr="0087799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877998">
        <w:rPr>
          <w:rFonts w:ascii="Times New Roman" w:hAnsi="Times New Roman"/>
          <w:sz w:val="24"/>
          <w:szCs w:val="24"/>
        </w:rPr>
        <w:t xml:space="preserve"> по Новосибирской области Наталья </w:t>
      </w:r>
      <w:proofErr w:type="spellStart"/>
      <w:r w:rsidRPr="00877998">
        <w:rPr>
          <w:rFonts w:ascii="Times New Roman" w:hAnsi="Times New Roman"/>
          <w:sz w:val="24"/>
          <w:szCs w:val="24"/>
        </w:rPr>
        <w:t>Ивчатова</w:t>
      </w:r>
      <w:proofErr w:type="spellEnd"/>
      <w:r w:rsidRPr="00877998">
        <w:rPr>
          <w:rFonts w:ascii="Times New Roman" w:hAnsi="Times New Roman"/>
          <w:sz w:val="24"/>
          <w:szCs w:val="24"/>
        </w:rPr>
        <w:t>.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7998">
        <w:rPr>
          <w:rFonts w:ascii="Times New Roman" w:hAnsi="Times New Roman"/>
          <w:b/>
          <w:sz w:val="24"/>
          <w:szCs w:val="24"/>
        </w:rPr>
        <w:t>Что такое реестровая ошибка?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>Реестровая ошибка – это недостоверные сведения в Едином государственном реестре недвижимости, которые были внесены в реестр недвижимости на основании документов с ошибками в межевом или техническом плане, карте-плане территории или акте обследования.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7998">
        <w:rPr>
          <w:rFonts w:ascii="Times New Roman" w:hAnsi="Times New Roman"/>
          <w:b/>
          <w:sz w:val="24"/>
          <w:szCs w:val="24"/>
        </w:rPr>
        <w:t>Почему в документах на земельный участок указана одна площадь, а в выписке из ЕГРН другая? Как можно исправить ошибку?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 xml:space="preserve">Данный случай является примером реестровой ошибки. Для ее исправления необходимо подать заявление в </w:t>
      </w:r>
      <w:proofErr w:type="spellStart"/>
      <w:r w:rsidRPr="00877998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877998">
        <w:rPr>
          <w:rFonts w:ascii="Times New Roman" w:hAnsi="Times New Roman"/>
          <w:sz w:val="24"/>
          <w:szCs w:val="24"/>
        </w:rPr>
        <w:t xml:space="preserve"> с приложением документов, которые подтверждают наличие ошибки и содержат корректные сведения для исправления, либо решение суда. Внесение изменений в сведения ЕГРН осуществляется в течение пяти рабочих дней с момента получения соответствующего заявления. 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>Заявление об исправлении ошибки можно подать: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 xml:space="preserve">- в электронном виде через личный кабинет на </w:t>
      </w:r>
      <w:hyperlink r:id="rId18" w:history="1">
        <w:r w:rsidRPr="00877998">
          <w:rPr>
            <w:rStyle w:val="ad"/>
            <w:rFonts w:ascii="Times New Roman" w:hAnsi="Times New Roman"/>
            <w:sz w:val="24"/>
            <w:szCs w:val="24"/>
          </w:rPr>
          <w:t>сайте</w:t>
        </w:r>
      </w:hyperlink>
      <w:r w:rsidRPr="00877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99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877998">
        <w:rPr>
          <w:rFonts w:ascii="Times New Roman" w:hAnsi="Times New Roman"/>
          <w:sz w:val="24"/>
          <w:szCs w:val="24"/>
        </w:rPr>
        <w:t>;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>- в офисах Многофункциональных центров;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>- в филиалах ППК «</w:t>
      </w:r>
      <w:proofErr w:type="spellStart"/>
      <w:r w:rsidRPr="00877998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877998">
        <w:rPr>
          <w:rFonts w:ascii="Times New Roman" w:hAnsi="Times New Roman"/>
          <w:sz w:val="24"/>
          <w:szCs w:val="24"/>
        </w:rPr>
        <w:t>».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>Ошибка исправляется только в случаях, когда исправление не влечет за собой прекращение, возникновение или переход зарегистрированного права на объект недвижимости. В противном случае – исправление возможно только по решению суда.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7998">
        <w:rPr>
          <w:rFonts w:ascii="Times New Roman" w:hAnsi="Times New Roman"/>
          <w:b/>
          <w:sz w:val="24"/>
          <w:szCs w:val="24"/>
        </w:rPr>
        <w:t>Почему возникают реестровые ошибки?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 xml:space="preserve">Чаще всего такие ошибки возникают при проведении кадастровых работ или из-за наличия ошибок в документах, которые были представлены в </w:t>
      </w:r>
      <w:proofErr w:type="spellStart"/>
      <w:r w:rsidRPr="00877998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877998">
        <w:rPr>
          <w:rFonts w:ascii="Times New Roman" w:hAnsi="Times New Roman"/>
          <w:sz w:val="24"/>
          <w:szCs w:val="24"/>
        </w:rPr>
        <w:t>.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lastRenderedPageBreak/>
        <w:t xml:space="preserve">Наиболее распространенными реестровыми ошибками являются: пересечение границ земельных участков; несоответствие площади участка, указанной в </w:t>
      </w:r>
      <w:r w:rsidRPr="00877998">
        <w:rPr>
          <w:rFonts w:ascii="Times New Roman" w:hAnsi="Times New Roman"/>
          <w:color w:val="000000"/>
          <w:sz w:val="24"/>
          <w:szCs w:val="24"/>
        </w:rPr>
        <w:t>ЕГРН,</w:t>
      </w:r>
      <w:r w:rsidRPr="00877998">
        <w:rPr>
          <w:rFonts w:ascii="Times New Roman" w:hAnsi="Times New Roman"/>
          <w:sz w:val="24"/>
          <w:szCs w:val="24"/>
        </w:rPr>
        <w:t xml:space="preserve"> и вычисленной по координатам характерных точек его границ; несоответствие местоположения границ участка картографическим материалам.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 xml:space="preserve">В работе над исправлением реестровых ошибок специалисты применяют аналитический метод, а также пользуются </w:t>
      </w:r>
      <w:proofErr w:type="spellStart"/>
      <w:r w:rsidRPr="00877998">
        <w:rPr>
          <w:rFonts w:ascii="Times New Roman" w:hAnsi="Times New Roman"/>
          <w:sz w:val="24"/>
          <w:szCs w:val="24"/>
        </w:rPr>
        <w:t>ортофотопланами</w:t>
      </w:r>
      <w:proofErr w:type="spellEnd"/>
      <w:r w:rsidRPr="00877998">
        <w:rPr>
          <w:rFonts w:ascii="Times New Roman" w:hAnsi="Times New Roman"/>
          <w:sz w:val="24"/>
          <w:szCs w:val="24"/>
        </w:rPr>
        <w:t xml:space="preserve"> и результатами геодезических съемок. </w:t>
      </w:r>
    </w:p>
    <w:p w:rsidR="00877998" w:rsidRPr="00877998" w:rsidRDefault="00877998" w:rsidP="00877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998">
        <w:rPr>
          <w:rFonts w:ascii="Times New Roman" w:hAnsi="Times New Roman"/>
          <w:sz w:val="24"/>
          <w:szCs w:val="24"/>
        </w:rPr>
        <w:t xml:space="preserve">В настоящее время специалистами Управления </w:t>
      </w:r>
      <w:proofErr w:type="spellStart"/>
      <w:r w:rsidRPr="0087799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877998">
        <w:rPr>
          <w:rFonts w:ascii="Times New Roman" w:hAnsi="Times New Roman"/>
          <w:sz w:val="24"/>
          <w:szCs w:val="24"/>
        </w:rPr>
        <w:t xml:space="preserve"> и филиала ППК «</w:t>
      </w:r>
      <w:proofErr w:type="spellStart"/>
      <w:r w:rsidRPr="00877998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877998">
        <w:rPr>
          <w:rFonts w:ascii="Times New Roman" w:hAnsi="Times New Roman"/>
          <w:sz w:val="24"/>
          <w:szCs w:val="24"/>
        </w:rPr>
        <w:t>» по Новосибирской области ведется активная работа по исправлению реестровых ошибок в сведениях ЕГРН, в том числе с использованием беспилотных летательных аппаратов. До конца 2023 года в Новосибирской области планируется исправить порядка девяти тысяч реестровых ошибок.</w:t>
      </w:r>
    </w:p>
    <w:p w:rsidR="00A27943" w:rsidRPr="00877998" w:rsidRDefault="00A27943" w:rsidP="00A2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00850" cy="7029450"/>
            <wp:effectExtent l="0" t="0" r="0" b="0"/>
            <wp:docPr id="24" name="Рисунок 24" descr="D:\Загоскина\Новая папка\ГО ЧС\Памятки\ПБ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Загоскина\Новая папка\ГО ЧС\Памятки\ПБ\12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841" cy="70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943" w:rsidRPr="00877998" w:rsidSect="00531611">
      <w:headerReference w:type="default" r:id="rId20"/>
      <w:footerReference w:type="default" r:id="rId21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AB" w:rsidRDefault="001D28AB" w:rsidP="003C007A">
      <w:pPr>
        <w:spacing w:after="0" w:line="240" w:lineRule="auto"/>
      </w:pPr>
      <w:r>
        <w:separator/>
      </w:r>
    </w:p>
  </w:endnote>
  <w:endnote w:type="continuationSeparator" w:id="0">
    <w:p w:rsidR="001D28AB" w:rsidRDefault="001D28AB" w:rsidP="003C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37"/>
      <w:docPartObj>
        <w:docPartGallery w:val="Page Numbers (Bottom of Page)"/>
        <w:docPartUnique/>
      </w:docPartObj>
    </w:sdtPr>
    <w:sdtContent>
      <w:p w:rsidR="00531611" w:rsidRDefault="005316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F4">
          <w:rPr>
            <w:noProof/>
          </w:rPr>
          <w:t>1</w:t>
        </w:r>
        <w:r>
          <w:fldChar w:fldCharType="end"/>
        </w:r>
      </w:p>
    </w:sdtContent>
  </w:sdt>
  <w:p w:rsidR="00531611" w:rsidRDefault="005316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AB" w:rsidRDefault="001D28AB" w:rsidP="003C007A">
      <w:pPr>
        <w:spacing w:after="0" w:line="240" w:lineRule="auto"/>
      </w:pPr>
      <w:r>
        <w:separator/>
      </w:r>
    </w:p>
  </w:footnote>
  <w:footnote w:type="continuationSeparator" w:id="0">
    <w:p w:rsidR="001D28AB" w:rsidRDefault="001D28AB" w:rsidP="003C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11" w:rsidRPr="003C3D93" w:rsidRDefault="00531611" w:rsidP="00AB288F">
    <w:pPr>
      <w:widowControl w:val="0"/>
      <w:ind w:left="-284" w:right="-568"/>
      <w:rPr>
        <w:b/>
        <w:bCs/>
        <w:sz w:val="24"/>
        <w:szCs w:val="24"/>
        <w:u w:val="single"/>
      </w:rPr>
    </w:pPr>
    <w:r w:rsidRPr="003C3D93">
      <w:rPr>
        <w:bCs/>
        <w:u w:val="single"/>
      </w:rPr>
      <w:t xml:space="preserve">№ </w:t>
    </w:r>
    <w:r>
      <w:rPr>
        <w:bCs/>
        <w:u w:val="single"/>
      </w:rPr>
      <w:t>0</w:t>
    </w:r>
    <w:r w:rsidR="004532D7">
      <w:rPr>
        <w:bCs/>
        <w:u w:val="single"/>
      </w:rPr>
      <w:t>7</w:t>
    </w:r>
    <w:r w:rsidRPr="003C3D93">
      <w:rPr>
        <w:bCs/>
        <w:u w:val="single"/>
      </w:rPr>
      <w:t xml:space="preserve"> от </w:t>
    </w:r>
    <w:r w:rsidR="004532D7">
      <w:rPr>
        <w:bCs/>
        <w:u w:val="single"/>
      </w:rPr>
      <w:t>31</w:t>
    </w:r>
    <w:r w:rsidRPr="003C3D93">
      <w:rPr>
        <w:bCs/>
        <w:u w:val="single"/>
      </w:rPr>
      <w:t xml:space="preserve"> </w:t>
    </w:r>
    <w:r w:rsidR="003C176B">
      <w:rPr>
        <w:bCs/>
        <w:u w:val="single"/>
      </w:rPr>
      <w:t>м</w:t>
    </w:r>
    <w:r>
      <w:rPr>
        <w:bCs/>
        <w:u w:val="single"/>
      </w:rPr>
      <w:t>а</w:t>
    </w:r>
    <w:r w:rsidR="003C176B">
      <w:rPr>
        <w:bCs/>
        <w:u w:val="single"/>
      </w:rPr>
      <w:t>я</w:t>
    </w:r>
    <w:r w:rsidRPr="003C3D93">
      <w:rPr>
        <w:bCs/>
        <w:u w:val="single"/>
      </w:rPr>
      <w:t xml:space="preserve"> 202</w:t>
    </w:r>
    <w:r>
      <w:rPr>
        <w:bCs/>
        <w:u w:val="single"/>
      </w:rPr>
      <w:t>3</w:t>
    </w:r>
    <w:r w:rsidRPr="003C3D93">
      <w:rPr>
        <w:bCs/>
        <w:u w:val="single"/>
      </w:rPr>
      <w:t xml:space="preserve"> года/</w:t>
    </w:r>
    <w:proofErr w:type="spellStart"/>
    <w:r w:rsidRPr="003C3D93">
      <w:rPr>
        <w:bCs/>
        <w:u w:val="single"/>
        <w:lang w:val="en-US"/>
      </w:rPr>
      <w:t>legostaevskiy</w:t>
    </w:r>
    <w:proofErr w:type="spellEnd"/>
    <w:r w:rsidRPr="003C3D93">
      <w:rPr>
        <w:bCs/>
        <w:u w:val="single"/>
      </w:rPr>
      <w:t>.</w:t>
    </w:r>
    <w:proofErr w:type="spellStart"/>
    <w:r w:rsidRPr="003C3D93">
      <w:rPr>
        <w:bCs/>
        <w:u w:val="single"/>
        <w:lang w:val="en-US"/>
      </w:rPr>
      <w:t>nso</w:t>
    </w:r>
    <w:proofErr w:type="spellEnd"/>
    <w:r w:rsidRPr="003C3D93">
      <w:rPr>
        <w:bCs/>
        <w:u w:val="single"/>
      </w:rPr>
      <w:t>.</w:t>
    </w:r>
    <w:proofErr w:type="spellStart"/>
    <w:r w:rsidRPr="003C3D93">
      <w:rPr>
        <w:bCs/>
        <w:u w:val="single"/>
        <w:lang w:val="en-US"/>
      </w:rPr>
      <w:t>ru</w:t>
    </w:r>
    <w:proofErr w:type="spellEnd"/>
    <w:r w:rsidRPr="003C3D93">
      <w:rPr>
        <w:b/>
        <w:bCs/>
        <w:u w:val="single"/>
      </w:rPr>
      <w:t xml:space="preserve">  </w:t>
    </w:r>
    <w:r>
      <w:rPr>
        <w:b/>
        <w:bCs/>
        <w:u w:val="single"/>
      </w:rPr>
      <w:t xml:space="preserve">                                         </w:t>
    </w:r>
    <w:r w:rsidRPr="003C3D93">
      <w:rPr>
        <w:b/>
        <w:bCs/>
        <w:u w:val="single"/>
      </w:rPr>
      <w:t xml:space="preserve">                                                  </w:t>
    </w:r>
    <w:r w:rsidRPr="003C3D93">
      <w:rPr>
        <w:b/>
        <w:bCs/>
        <w:sz w:val="24"/>
        <w:szCs w:val="24"/>
        <w:u w:val="single"/>
      </w:rPr>
      <w:t>Полезная газета</w:t>
    </w:r>
  </w:p>
  <w:p w:rsidR="00531611" w:rsidRDefault="00531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BFD2AC1"/>
    <w:multiLevelType w:val="hybridMultilevel"/>
    <w:tmpl w:val="1B4E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1964"/>
    <w:multiLevelType w:val="hybridMultilevel"/>
    <w:tmpl w:val="3E1043FE"/>
    <w:lvl w:ilvl="0" w:tplc="F8AC7AA0">
      <w:start w:val="1"/>
      <w:numFmt w:val="decimal"/>
      <w:lvlText w:val="%1."/>
      <w:lvlJc w:val="left"/>
      <w:pPr>
        <w:tabs>
          <w:tab w:val="num" w:pos="437"/>
        </w:tabs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8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F208F0"/>
    <w:multiLevelType w:val="singleLevel"/>
    <w:tmpl w:val="87CACFAA"/>
    <w:lvl w:ilvl="0">
      <w:start w:val="1"/>
      <w:numFmt w:val="bullet"/>
      <w:pStyle w:val="ConsNonforma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C532A"/>
    <w:multiLevelType w:val="hybridMultilevel"/>
    <w:tmpl w:val="B002E948"/>
    <w:lvl w:ilvl="0" w:tplc="2FCCF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3ED125B0"/>
    <w:multiLevelType w:val="hybridMultilevel"/>
    <w:tmpl w:val="00A052C0"/>
    <w:lvl w:ilvl="0" w:tplc="E0969F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BF125B8"/>
    <w:multiLevelType w:val="hybridMultilevel"/>
    <w:tmpl w:val="CBD8AF1A"/>
    <w:lvl w:ilvl="0" w:tplc="E8827FE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6712E5"/>
    <w:multiLevelType w:val="hybridMultilevel"/>
    <w:tmpl w:val="74DA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604D6"/>
    <w:multiLevelType w:val="hybridMultilevel"/>
    <w:tmpl w:val="A50642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0722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40BFB"/>
    <w:multiLevelType w:val="hybridMultilevel"/>
    <w:tmpl w:val="CB60D440"/>
    <w:lvl w:ilvl="0" w:tplc="1A406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5AE25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3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30"/>
  </w:num>
  <w:num w:numId="4">
    <w:abstractNumId w:val="8"/>
  </w:num>
  <w:num w:numId="5">
    <w:abstractNumId w:val="6"/>
  </w:num>
  <w:num w:numId="6">
    <w:abstractNumId w:val="27"/>
  </w:num>
  <w:num w:numId="7">
    <w:abstractNumId w:val="26"/>
  </w:num>
  <w:num w:numId="8">
    <w:abstractNumId w:val="16"/>
  </w:num>
  <w:num w:numId="9">
    <w:abstractNumId w:val="13"/>
  </w:num>
  <w:num w:numId="10">
    <w:abstractNumId w:val="21"/>
  </w:num>
  <w:num w:numId="11">
    <w:abstractNumId w:val="17"/>
  </w:num>
  <w:num w:numId="12">
    <w:abstractNumId w:val="1"/>
  </w:num>
  <w:num w:numId="13">
    <w:abstractNumId w:val="9"/>
  </w:num>
  <w:num w:numId="14">
    <w:abstractNumId w:val="10"/>
  </w:num>
  <w:num w:numId="15">
    <w:abstractNumId w:val="29"/>
  </w:num>
  <w:num w:numId="16">
    <w:abstractNumId w:val="31"/>
  </w:num>
  <w:num w:numId="17">
    <w:abstractNumId w:val="11"/>
  </w:num>
  <w:num w:numId="18">
    <w:abstractNumId w:val="20"/>
  </w:num>
  <w:num w:numId="19">
    <w:abstractNumId w:val="5"/>
  </w:num>
  <w:num w:numId="20">
    <w:abstractNumId w:val="28"/>
  </w:num>
  <w:num w:numId="21">
    <w:abstractNumId w:val="7"/>
  </w:num>
  <w:num w:numId="22">
    <w:abstractNumId w:val="0"/>
  </w:num>
  <w:num w:numId="23">
    <w:abstractNumId w:val="32"/>
  </w:num>
  <w:num w:numId="24">
    <w:abstractNumId w:val="24"/>
  </w:num>
  <w:num w:numId="25">
    <w:abstractNumId w:val="25"/>
  </w:num>
  <w:num w:numId="26">
    <w:abstractNumId w:val="3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"/>
  </w:num>
  <w:num w:numId="35">
    <w:abstractNumId w:val="18"/>
  </w:num>
  <w:num w:numId="3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4"/>
    <w:rsid w:val="00000193"/>
    <w:rsid w:val="00020E58"/>
    <w:rsid w:val="000250D0"/>
    <w:rsid w:val="0005114F"/>
    <w:rsid w:val="00065B50"/>
    <w:rsid w:val="00071BAC"/>
    <w:rsid w:val="00096DEC"/>
    <w:rsid w:val="000B7B5F"/>
    <w:rsid w:val="000D7155"/>
    <w:rsid w:val="000F691F"/>
    <w:rsid w:val="00105C01"/>
    <w:rsid w:val="00124C5C"/>
    <w:rsid w:val="00126390"/>
    <w:rsid w:val="00130905"/>
    <w:rsid w:val="00156D44"/>
    <w:rsid w:val="001C0E94"/>
    <w:rsid w:val="001D28AB"/>
    <w:rsid w:val="002963D4"/>
    <w:rsid w:val="002E4ED2"/>
    <w:rsid w:val="002E6DD2"/>
    <w:rsid w:val="00305DCB"/>
    <w:rsid w:val="00310A75"/>
    <w:rsid w:val="003155AD"/>
    <w:rsid w:val="00351C07"/>
    <w:rsid w:val="00390432"/>
    <w:rsid w:val="003B0387"/>
    <w:rsid w:val="003B4F58"/>
    <w:rsid w:val="003C007A"/>
    <w:rsid w:val="003C176B"/>
    <w:rsid w:val="003C3D93"/>
    <w:rsid w:val="003C6E33"/>
    <w:rsid w:val="003D28ED"/>
    <w:rsid w:val="003D38A6"/>
    <w:rsid w:val="003F7B00"/>
    <w:rsid w:val="00425201"/>
    <w:rsid w:val="00425E64"/>
    <w:rsid w:val="0042630B"/>
    <w:rsid w:val="00443D0D"/>
    <w:rsid w:val="004458E5"/>
    <w:rsid w:val="004532D7"/>
    <w:rsid w:val="00462AF4"/>
    <w:rsid w:val="0047262A"/>
    <w:rsid w:val="00482F91"/>
    <w:rsid w:val="004D2F63"/>
    <w:rsid w:val="004D647B"/>
    <w:rsid w:val="004E6B44"/>
    <w:rsid w:val="004F5643"/>
    <w:rsid w:val="004F668E"/>
    <w:rsid w:val="00500598"/>
    <w:rsid w:val="00501D2C"/>
    <w:rsid w:val="005061AD"/>
    <w:rsid w:val="00522163"/>
    <w:rsid w:val="00531611"/>
    <w:rsid w:val="005374FF"/>
    <w:rsid w:val="005400AB"/>
    <w:rsid w:val="00543DC2"/>
    <w:rsid w:val="005A18CB"/>
    <w:rsid w:val="005A32B7"/>
    <w:rsid w:val="005F3A75"/>
    <w:rsid w:val="005F726B"/>
    <w:rsid w:val="00601E11"/>
    <w:rsid w:val="0060730B"/>
    <w:rsid w:val="006272F7"/>
    <w:rsid w:val="006477B0"/>
    <w:rsid w:val="00656D4C"/>
    <w:rsid w:val="006C5B16"/>
    <w:rsid w:val="006D0A38"/>
    <w:rsid w:val="00717CC7"/>
    <w:rsid w:val="007637F2"/>
    <w:rsid w:val="00772942"/>
    <w:rsid w:val="007B3E27"/>
    <w:rsid w:val="007B5CC6"/>
    <w:rsid w:val="007C2CFD"/>
    <w:rsid w:val="007E22AD"/>
    <w:rsid w:val="007E7F1A"/>
    <w:rsid w:val="00802848"/>
    <w:rsid w:val="00840522"/>
    <w:rsid w:val="0086203B"/>
    <w:rsid w:val="00877998"/>
    <w:rsid w:val="0089095C"/>
    <w:rsid w:val="008D62E5"/>
    <w:rsid w:val="008E300A"/>
    <w:rsid w:val="008E6CA9"/>
    <w:rsid w:val="00900EE8"/>
    <w:rsid w:val="00904E6F"/>
    <w:rsid w:val="00956137"/>
    <w:rsid w:val="009716DA"/>
    <w:rsid w:val="0097457F"/>
    <w:rsid w:val="00983C10"/>
    <w:rsid w:val="009A36F4"/>
    <w:rsid w:val="009B26FD"/>
    <w:rsid w:val="009C554C"/>
    <w:rsid w:val="009D12FB"/>
    <w:rsid w:val="009E78DC"/>
    <w:rsid w:val="00A1108C"/>
    <w:rsid w:val="00A27943"/>
    <w:rsid w:val="00A45A73"/>
    <w:rsid w:val="00A742D4"/>
    <w:rsid w:val="00AB288F"/>
    <w:rsid w:val="00AE591A"/>
    <w:rsid w:val="00B07436"/>
    <w:rsid w:val="00BD42B4"/>
    <w:rsid w:val="00BD4C0D"/>
    <w:rsid w:val="00BF33E6"/>
    <w:rsid w:val="00C05419"/>
    <w:rsid w:val="00C2613D"/>
    <w:rsid w:val="00C717F1"/>
    <w:rsid w:val="00CB52AA"/>
    <w:rsid w:val="00CF075B"/>
    <w:rsid w:val="00D21479"/>
    <w:rsid w:val="00D25865"/>
    <w:rsid w:val="00D423E6"/>
    <w:rsid w:val="00D50802"/>
    <w:rsid w:val="00D55120"/>
    <w:rsid w:val="00D62F5A"/>
    <w:rsid w:val="00D917DA"/>
    <w:rsid w:val="00DA2E2B"/>
    <w:rsid w:val="00DC0B06"/>
    <w:rsid w:val="00DE689B"/>
    <w:rsid w:val="00DF2516"/>
    <w:rsid w:val="00E01D24"/>
    <w:rsid w:val="00E10B64"/>
    <w:rsid w:val="00E72246"/>
    <w:rsid w:val="00EB2BB3"/>
    <w:rsid w:val="00EE0A9D"/>
    <w:rsid w:val="00F13374"/>
    <w:rsid w:val="00F32556"/>
    <w:rsid w:val="00F4656C"/>
    <w:rsid w:val="00F5798D"/>
    <w:rsid w:val="00F8427B"/>
    <w:rsid w:val="00FC580F"/>
    <w:rsid w:val="00FF09CB"/>
    <w:rsid w:val="00FF5C74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2A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D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9D12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40"/>
      <w:szCs w:val="20"/>
      <w:lang w:val="en-US" w:eastAsia="ru-RU"/>
    </w:rPr>
  </w:style>
  <w:style w:type="paragraph" w:styleId="4">
    <w:name w:val="heading 4"/>
    <w:basedOn w:val="a0"/>
    <w:next w:val="a0"/>
    <w:link w:val="4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6D0A3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6D0A3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6D0A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6D0A3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D0A3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D0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6D0A38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9D12F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6D0A3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6D0A3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6D0A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6D0A3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D0A3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4">
    <w:name w:val="header"/>
    <w:basedOn w:val="a0"/>
    <w:link w:val="a5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C007A"/>
    <w:rPr>
      <w:rFonts w:ascii="Calibri" w:eastAsia="Calibri" w:hAnsi="Calibri" w:cs="Times New Roman"/>
    </w:rPr>
  </w:style>
  <w:style w:type="paragraph" w:styleId="a6">
    <w:name w:val="footer"/>
    <w:basedOn w:val="a0"/>
    <w:link w:val="a7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C007A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E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01D2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9D12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rsid w:val="009D12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9D1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5A32B7"/>
    <w:rPr>
      <w:color w:val="0000FF"/>
      <w:u w:val="single"/>
    </w:rPr>
  </w:style>
  <w:style w:type="paragraph" w:customStyle="1" w:styleId="ConsNonformat0">
    <w:name w:val="ConsNonformat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6D0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annotation reference"/>
    <w:semiHidden/>
    <w:rsid w:val="006D0A38"/>
    <w:rPr>
      <w:sz w:val="16"/>
      <w:szCs w:val="16"/>
    </w:rPr>
  </w:style>
  <w:style w:type="paragraph" w:styleId="af">
    <w:name w:val="annotation text"/>
    <w:basedOn w:val="a0"/>
    <w:link w:val="af0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1"/>
    <w:link w:val="af"/>
    <w:semiHidden/>
    <w:rsid w:val="006D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6D0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D0A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1">
    <w:name w:val="Body Text Indent 2"/>
    <w:basedOn w:val="a0"/>
    <w:link w:val="2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D0A38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6D0A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Обычный текст"/>
    <w:basedOn w:val="a0"/>
    <w:rsid w:val="006D0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footnote text"/>
    <w:basedOn w:val="a0"/>
    <w:link w:val="af3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6D0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6D0A38"/>
    <w:rPr>
      <w:vertAlign w:val="superscript"/>
    </w:rPr>
  </w:style>
  <w:style w:type="character" w:styleId="af5">
    <w:name w:val="page number"/>
    <w:basedOn w:val="a1"/>
    <w:rsid w:val="006D0A38"/>
  </w:style>
  <w:style w:type="paragraph" w:styleId="11">
    <w:name w:val="toc 1"/>
    <w:basedOn w:val="a0"/>
    <w:next w:val="a0"/>
    <w:autoRedefine/>
    <w:semiHidden/>
    <w:rsid w:val="006D0A38"/>
    <w:pPr>
      <w:spacing w:before="360" w:after="360" w:line="240" w:lineRule="auto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paragraph" w:styleId="23">
    <w:name w:val="toc 2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hl41">
    <w:name w:val="hl41"/>
    <w:rsid w:val="006D0A38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D0A38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6">
    <w:name w:val="Body Text"/>
    <w:basedOn w:val="a0"/>
    <w:link w:val="af7"/>
    <w:rsid w:val="006D0A3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7">
    <w:name w:val="Основной текст Знак"/>
    <w:basedOn w:val="a1"/>
    <w:link w:val="af6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rsid w:val="006D0A3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1"/>
    <w:link w:val="24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">
    <w:name w:val="ConsNonformat Знак"/>
    <w:rsid w:val="006D0A38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6D0A38"/>
    <w:pPr>
      <w:numPr>
        <w:numId w:val="1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6D0A3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List"/>
    <w:basedOn w:val="a0"/>
    <w:rsid w:val="006D0A38"/>
    <w:pPr>
      <w:spacing w:before="40" w:after="4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9">
    <w:name w:val="Заголовок_ТАБ"/>
    <w:basedOn w:val="a0"/>
    <w:autoRedefine/>
    <w:rsid w:val="006D0A38"/>
    <w:pPr>
      <w:keepNext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fa">
    <w:name w:val="Strong"/>
    <w:uiPriority w:val="22"/>
    <w:qFormat/>
    <w:rsid w:val="006D0A38"/>
    <w:rPr>
      <w:b/>
      <w:bCs/>
    </w:rPr>
  </w:style>
  <w:style w:type="character" w:styleId="afb">
    <w:name w:val="Emphasis"/>
    <w:uiPriority w:val="20"/>
    <w:qFormat/>
    <w:rsid w:val="006D0A38"/>
    <w:rPr>
      <w:i/>
      <w:iCs/>
    </w:rPr>
  </w:style>
  <w:style w:type="paragraph" w:customStyle="1" w:styleId="afc">
    <w:name w:val="Заголовок_РИС"/>
    <w:basedOn w:val="a0"/>
    <w:autoRedefine/>
    <w:rsid w:val="006D0A38"/>
    <w:pPr>
      <w:spacing w:before="120" w:after="12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26">
    <w:name w:val="Список2"/>
    <w:basedOn w:val="af8"/>
    <w:rsid w:val="006D0A38"/>
    <w:pPr>
      <w:tabs>
        <w:tab w:val="left" w:pos="851"/>
      </w:tabs>
      <w:ind w:left="850" w:hanging="493"/>
    </w:pPr>
  </w:style>
  <w:style w:type="paragraph" w:customStyle="1" w:styleId="afd">
    <w:name w:val="Спис_заголовок"/>
    <w:basedOn w:val="a0"/>
    <w:next w:val="af8"/>
    <w:rsid w:val="006D0A3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caption"/>
    <w:basedOn w:val="a0"/>
    <w:next w:val="a0"/>
    <w:qFormat/>
    <w:rsid w:val="006D0A3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b"/>
    <w:rsid w:val="006D0A38"/>
  </w:style>
  <w:style w:type="paragraph" w:customStyle="1" w:styleId="aff">
    <w:name w:val="Список_без_б"/>
    <w:basedOn w:val="a0"/>
    <w:rsid w:val="006D0A38"/>
    <w:pPr>
      <w:spacing w:before="40" w:after="40" w:line="240" w:lineRule="auto"/>
      <w:ind w:left="35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0">
    <w:name w:val="Таблица"/>
    <w:basedOn w:val="a0"/>
    <w:rsid w:val="006D0A3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">
    <w:name w:val="Текст письма"/>
    <w:basedOn w:val="a0"/>
    <w:rsid w:val="006D0A38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">
    <w:name w:val="Список3"/>
    <w:basedOn w:val="a0"/>
    <w:rsid w:val="006D0A38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Номер1"/>
    <w:basedOn w:val="af8"/>
    <w:rsid w:val="006D0A38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6D0A38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1">
    <w:name w:val="Title"/>
    <w:basedOn w:val="a0"/>
    <w:link w:val="aff2"/>
    <w:qFormat/>
    <w:rsid w:val="006D0A38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2">
    <w:name w:val="Название Знак"/>
    <w:basedOn w:val="a1"/>
    <w:link w:val="aff1"/>
    <w:rsid w:val="006D0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6D0A3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6D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f5"/>
    <w:rsid w:val="006D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unhideWhenUsed/>
    <w:rsid w:val="006D0A38"/>
    <w:rPr>
      <w:color w:val="800080"/>
      <w:u w:val="single"/>
    </w:rPr>
  </w:style>
  <w:style w:type="paragraph" w:customStyle="1" w:styleId="14">
    <w:name w:val="Абзац списка1"/>
    <w:basedOn w:val="a0"/>
    <w:rsid w:val="00020E58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customStyle="1" w:styleId="Default">
    <w:name w:val="Default"/>
    <w:rsid w:val="00D4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423E6"/>
  </w:style>
  <w:style w:type="character" w:customStyle="1" w:styleId="aff7">
    <w:name w:val="Схема документа Знак"/>
    <w:basedOn w:val="a1"/>
    <w:link w:val="aff8"/>
    <w:uiPriority w:val="99"/>
    <w:semiHidden/>
    <w:rsid w:val="0053161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8">
    <w:name w:val="Document Map"/>
    <w:basedOn w:val="a0"/>
    <w:link w:val="aff7"/>
    <w:uiPriority w:val="99"/>
    <w:semiHidden/>
    <w:unhideWhenUsed/>
    <w:rsid w:val="0053161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ListParagraph1">
    <w:name w:val="List Paragraph1"/>
    <w:basedOn w:val="a0"/>
    <w:uiPriority w:val="99"/>
    <w:semiHidden/>
    <w:rsid w:val="00531611"/>
    <w:pPr>
      <w:spacing w:after="0" w:line="360" w:lineRule="auto"/>
      <w:ind w:left="720" w:firstLine="964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531611"/>
  </w:style>
  <w:style w:type="character" w:customStyle="1" w:styleId="color210">
    <w:name w:val="color_210"/>
    <w:rsid w:val="00531611"/>
    <w:rPr>
      <w:rFonts w:ascii="Times New Roman" w:hAnsi="Times New Roman" w:cs="Times New Roman" w:hint="default"/>
      <w:color w:val="000000"/>
    </w:rPr>
  </w:style>
  <w:style w:type="paragraph" w:customStyle="1" w:styleId="aff9">
    <w:name w:val="Прижатый влево"/>
    <w:basedOn w:val="a0"/>
    <w:next w:val="a0"/>
    <w:rsid w:val="00656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Обычный (веб) Знак"/>
    <w:link w:val="aff4"/>
    <w:locked/>
    <w:rsid w:val="004D6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433,bqiaagaaeyqcaaagiaiaaamfhaaabrmcaaaaaaaaaaaaaaaaaaaaaaaaaaaaaaaaaaaaaaaaaaaaaaaaaaaaaaaaaaaaaaaaaaaaaaaaaaaaaaaaaaaaaaaaaaaaaaaaaaaaaaaaaaaaaaaaaaaaaaaaaaaaaaaaaaaaaaaaaaaaaaaaaaaaaaaaaaaaaaaaaaaaaaaaaaaaaaaaaaaaaaaaaaaaaaaaaaaaaaaa"/>
    <w:basedOn w:val="a0"/>
    <w:rsid w:val="003D2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7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semiHidden/>
    <w:locked/>
    <w:rsid w:val="00627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2A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D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9D12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40"/>
      <w:szCs w:val="20"/>
      <w:lang w:val="en-US" w:eastAsia="ru-RU"/>
    </w:rPr>
  </w:style>
  <w:style w:type="paragraph" w:styleId="4">
    <w:name w:val="heading 4"/>
    <w:basedOn w:val="a0"/>
    <w:next w:val="a0"/>
    <w:link w:val="4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6D0A3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6D0A3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6D0A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6D0A3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D0A3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D0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6D0A38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9D12F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6D0A3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6D0A3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6D0A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6D0A3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D0A3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4">
    <w:name w:val="header"/>
    <w:basedOn w:val="a0"/>
    <w:link w:val="a5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C007A"/>
    <w:rPr>
      <w:rFonts w:ascii="Calibri" w:eastAsia="Calibri" w:hAnsi="Calibri" w:cs="Times New Roman"/>
    </w:rPr>
  </w:style>
  <w:style w:type="paragraph" w:styleId="a6">
    <w:name w:val="footer"/>
    <w:basedOn w:val="a0"/>
    <w:link w:val="a7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C007A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E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01D2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9D12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rsid w:val="009D12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9D1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5A32B7"/>
    <w:rPr>
      <w:color w:val="0000FF"/>
      <w:u w:val="single"/>
    </w:rPr>
  </w:style>
  <w:style w:type="paragraph" w:customStyle="1" w:styleId="ConsNonformat0">
    <w:name w:val="ConsNonformat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6D0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annotation reference"/>
    <w:semiHidden/>
    <w:rsid w:val="006D0A38"/>
    <w:rPr>
      <w:sz w:val="16"/>
      <w:szCs w:val="16"/>
    </w:rPr>
  </w:style>
  <w:style w:type="paragraph" w:styleId="af">
    <w:name w:val="annotation text"/>
    <w:basedOn w:val="a0"/>
    <w:link w:val="af0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1"/>
    <w:link w:val="af"/>
    <w:semiHidden/>
    <w:rsid w:val="006D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6D0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D0A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1">
    <w:name w:val="Body Text Indent 2"/>
    <w:basedOn w:val="a0"/>
    <w:link w:val="2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D0A38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6D0A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Обычный текст"/>
    <w:basedOn w:val="a0"/>
    <w:rsid w:val="006D0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footnote text"/>
    <w:basedOn w:val="a0"/>
    <w:link w:val="af3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6D0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6D0A38"/>
    <w:rPr>
      <w:vertAlign w:val="superscript"/>
    </w:rPr>
  </w:style>
  <w:style w:type="character" w:styleId="af5">
    <w:name w:val="page number"/>
    <w:basedOn w:val="a1"/>
    <w:rsid w:val="006D0A38"/>
  </w:style>
  <w:style w:type="paragraph" w:styleId="11">
    <w:name w:val="toc 1"/>
    <w:basedOn w:val="a0"/>
    <w:next w:val="a0"/>
    <w:autoRedefine/>
    <w:semiHidden/>
    <w:rsid w:val="006D0A38"/>
    <w:pPr>
      <w:spacing w:before="360" w:after="360" w:line="240" w:lineRule="auto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paragraph" w:styleId="23">
    <w:name w:val="toc 2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hl41">
    <w:name w:val="hl41"/>
    <w:rsid w:val="006D0A38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D0A38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6">
    <w:name w:val="Body Text"/>
    <w:basedOn w:val="a0"/>
    <w:link w:val="af7"/>
    <w:rsid w:val="006D0A3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7">
    <w:name w:val="Основной текст Знак"/>
    <w:basedOn w:val="a1"/>
    <w:link w:val="af6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rsid w:val="006D0A3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1"/>
    <w:link w:val="24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">
    <w:name w:val="ConsNonformat Знак"/>
    <w:rsid w:val="006D0A38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6D0A38"/>
    <w:pPr>
      <w:numPr>
        <w:numId w:val="1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6D0A3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List"/>
    <w:basedOn w:val="a0"/>
    <w:rsid w:val="006D0A38"/>
    <w:pPr>
      <w:spacing w:before="40" w:after="4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9">
    <w:name w:val="Заголовок_ТАБ"/>
    <w:basedOn w:val="a0"/>
    <w:autoRedefine/>
    <w:rsid w:val="006D0A38"/>
    <w:pPr>
      <w:keepNext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fa">
    <w:name w:val="Strong"/>
    <w:uiPriority w:val="22"/>
    <w:qFormat/>
    <w:rsid w:val="006D0A38"/>
    <w:rPr>
      <w:b/>
      <w:bCs/>
    </w:rPr>
  </w:style>
  <w:style w:type="character" w:styleId="afb">
    <w:name w:val="Emphasis"/>
    <w:uiPriority w:val="20"/>
    <w:qFormat/>
    <w:rsid w:val="006D0A38"/>
    <w:rPr>
      <w:i/>
      <w:iCs/>
    </w:rPr>
  </w:style>
  <w:style w:type="paragraph" w:customStyle="1" w:styleId="afc">
    <w:name w:val="Заголовок_РИС"/>
    <w:basedOn w:val="a0"/>
    <w:autoRedefine/>
    <w:rsid w:val="006D0A38"/>
    <w:pPr>
      <w:spacing w:before="120" w:after="12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26">
    <w:name w:val="Список2"/>
    <w:basedOn w:val="af8"/>
    <w:rsid w:val="006D0A38"/>
    <w:pPr>
      <w:tabs>
        <w:tab w:val="left" w:pos="851"/>
      </w:tabs>
      <w:ind w:left="850" w:hanging="493"/>
    </w:pPr>
  </w:style>
  <w:style w:type="paragraph" w:customStyle="1" w:styleId="afd">
    <w:name w:val="Спис_заголовок"/>
    <w:basedOn w:val="a0"/>
    <w:next w:val="af8"/>
    <w:rsid w:val="006D0A3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caption"/>
    <w:basedOn w:val="a0"/>
    <w:next w:val="a0"/>
    <w:qFormat/>
    <w:rsid w:val="006D0A3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b"/>
    <w:rsid w:val="006D0A38"/>
  </w:style>
  <w:style w:type="paragraph" w:customStyle="1" w:styleId="aff">
    <w:name w:val="Список_без_б"/>
    <w:basedOn w:val="a0"/>
    <w:rsid w:val="006D0A38"/>
    <w:pPr>
      <w:spacing w:before="40" w:after="40" w:line="240" w:lineRule="auto"/>
      <w:ind w:left="35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0">
    <w:name w:val="Таблица"/>
    <w:basedOn w:val="a0"/>
    <w:rsid w:val="006D0A3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">
    <w:name w:val="Текст письма"/>
    <w:basedOn w:val="a0"/>
    <w:rsid w:val="006D0A38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">
    <w:name w:val="Список3"/>
    <w:basedOn w:val="a0"/>
    <w:rsid w:val="006D0A38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Номер1"/>
    <w:basedOn w:val="af8"/>
    <w:rsid w:val="006D0A38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6D0A38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1">
    <w:name w:val="Title"/>
    <w:basedOn w:val="a0"/>
    <w:link w:val="aff2"/>
    <w:qFormat/>
    <w:rsid w:val="006D0A38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2">
    <w:name w:val="Название Знак"/>
    <w:basedOn w:val="a1"/>
    <w:link w:val="aff1"/>
    <w:rsid w:val="006D0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6D0A3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6D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f5"/>
    <w:rsid w:val="006D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unhideWhenUsed/>
    <w:rsid w:val="006D0A38"/>
    <w:rPr>
      <w:color w:val="800080"/>
      <w:u w:val="single"/>
    </w:rPr>
  </w:style>
  <w:style w:type="paragraph" w:customStyle="1" w:styleId="14">
    <w:name w:val="Абзац списка1"/>
    <w:basedOn w:val="a0"/>
    <w:rsid w:val="00020E58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customStyle="1" w:styleId="Default">
    <w:name w:val="Default"/>
    <w:rsid w:val="00D4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423E6"/>
  </w:style>
  <w:style w:type="character" w:customStyle="1" w:styleId="aff7">
    <w:name w:val="Схема документа Знак"/>
    <w:basedOn w:val="a1"/>
    <w:link w:val="aff8"/>
    <w:uiPriority w:val="99"/>
    <w:semiHidden/>
    <w:rsid w:val="0053161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8">
    <w:name w:val="Document Map"/>
    <w:basedOn w:val="a0"/>
    <w:link w:val="aff7"/>
    <w:uiPriority w:val="99"/>
    <w:semiHidden/>
    <w:unhideWhenUsed/>
    <w:rsid w:val="0053161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ListParagraph1">
    <w:name w:val="List Paragraph1"/>
    <w:basedOn w:val="a0"/>
    <w:uiPriority w:val="99"/>
    <w:semiHidden/>
    <w:rsid w:val="00531611"/>
    <w:pPr>
      <w:spacing w:after="0" w:line="360" w:lineRule="auto"/>
      <w:ind w:left="720" w:firstLine="964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531611"/>
  </w:style>
  <w:style w:type="character" w:customStyle="1" w:styleId="color210">
    <w:name w:val="color_210"/>
    <w:rsid w:val="00531611"/>
    <w:rPr>
      <w:rFonts w:ascii="Times New Roman" w:hAnsi="Times New Roman" w:cs="Times New Roman" w:hint="default"/>
      <w:color w:val="000000"/>
    </w:rPr>
  </w:style>
  <w:style w:type="paragraph" w:customStyle="1" w:styleId="aff9">
    <w:name w:val="Прижатый влево"/>
    <w:basedOn w:val="a0"/>
    <w:next w:val="a0"/>
    <w:rsid w:val="00656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Обычный (веб) Знак"/>
    <w:link w:val="aff4"/>
    <w:locked/>
    <w:rsid w:val="004D6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433,bqiaagaaeyqcaaagiaiaaamfhaaabrmcaaaaaaaaaaaaaaaaaaaaaaaaaaaaaaaaaaaaaaaaaaaaaaaaaaaaaaaaaaaaaaaaaaaaaaaaaaaaaaaaaaaaaaaaaaaaaaaaaaaaaaaaaaaaaaaaaaaaaaaaaaaaaaaaaaaaaaaaaaaaaaaaaaaaaaaaaaaaaaaaaaaaaaaaaaaaaaaaaaaaaaaaaaaaaaaaaaaaaaaa"/>
    <w:basedOn w:val="a0"/>
    <w:rsid w:val="003D2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7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semiHidden/>
    <w:locked/>
    <w:rsid w:val="00627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eservices/services/life_situation/" TargetMode="External"/><Relationship Id="rId18" Type="http://schemas.openxmlformats.org/officeDocument/2006/relationships/hyperlink" Target="https://lk.rosreestr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kk.rosreestr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wps/portal/cc_ib_svedFDGK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osreestr.gov.ru/wps/portal/p/cc_ib_portal_services/cc_ib_sro_reest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0DE9-005A-41DB-8456-03CBC347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Admin1</cp:lastModifiedBy>
  <cp:revision>5</cp:revision>
  <cp:lastPrinted>2022-12-23T04:48:00Z</cp:lastPrinted>
  <dcterms:created xsi:type="dcterms:W3CDTF">2023-09-12T08:09:00Z</dcterms:created>
  <dcterms:modified xsi:type="dcterms:W3CDTF">2023-09-12T08:53:00Z</dcterms:modified>
</cp:coreProperties>
</file>